
<file path=[Content_Types].xml><?xml version="1.0" encoding="utf-8"?>
<Types xmlns="http://schemas.openxmlformats.org/package/2006/content-types">
  <Default Extension="OR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545" w:rsidRDefault="00926545">
      <w:pPr>
        <w:rPr>
          <w:rFonts w:ascii="Times New Roman" w:eastAsia="Times New Roman" w:hAnsi="Times New Roman" w:cs="Times New Roman"/>
        </w:rPr>
      </w:pPr>
    </w:p>
    <w:p w:rsidR="00926545" w:rsidRDefault="000F1BEE">
      <w:pPr>
        <w:pStyle w:val="NormalWeb"/>
      </w:pPr>
      <w:r>
        <w:rPr>
          <w:noProof/>
        </w:rPr>
        <w:drawing>
          <wp:inline distT="0" distB="0" distL="0" distR="0">
            <wp:extent cx="5419725" cy="1104900"/>
            <wp:effectExtent l="0" t="0" r="9525" b="0"/>
            <wp:docPr id="1" name="Picture 1" descr="cid:51CB336B.000001.035F8@C3QN110.c3.QUALNET.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51CB336B.000001.035F8@C3QN110.c3.QUALNET.OR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19725" cy="1104900"/>
                    </a:xfrm>
                    <a:prstGeom prst="rect">
                      <a:avLst/>
                    </a:prstGeom>
                    <a:noFill/>
                    <a:ln>
                      <a:noFill/>
                    </a:ln>
                  </pic:spPr>
                </pic:pic>
              </a:graphicData>
            </a:graphic>
          </wp:inline>
        </w:drawing>
      </w:r>
    </w:p>
    <w:p w:rsidR="00926545" w:rsidRDefault="000F1BEE">
      <w:pPr>
        <w:pStyle w:val="NormalWeb"/>
        <w:jc w:val="center"/>
      </w:pPr>
      <w:r>
        <w:t> </w:t>
      </w:r>
      <w:r>
        <w:rPr>
          <w:sz w:val="27"/>
          <w:szCs w:val="27"/>
        </w:rPr>
        <w:t>Centers for Medicare &amp; Medicaid Services</w:t>
      </w:r>
    </w:p>
    <w:p w:rsidR="00926545" w:rsidRDefault="000F1BEE">
      <w:pPr>
        <w:pStyle w:val="NormalWeb"/>
        <w:jc w:val="center"/>
      </w:pPr>
      <w:r>
        <w:rPr>
          <w:sz w:val="27"/>
          <w:szCs w:val="27"/>
        </w:rPr>
        <w:t>Office of Clinical Standards and Quality (OCSQ)</w:t>
      </w:r>
    </w:p>
    <w:p w:rsidR="00926545" w:rsidRDefault="000F1BEE">
      <w:pPr>
        <w:pStyle w:val="NormalWeb"/>
        <w:jc w:val="center"/>
      </w:pPr>
      <w:r>
        <w:rPr>
          <w:sz w:val="27"/>
          <w:szCs w:val="27"/>
        </w:rPr>
        <w:t>Information System Group (ISG)</w:t>
      </w:r>
    </w:p>
    <w:p w:rsidR="00926545" w:rsidRDefault="000F1BEE">
      <w:pPr>
        <w:pStyle w:val="NormalWeb"/>
        <w:jc w:val="center"/>
      </w:pPr>
      <w:r>
        <w:rPr>
          <w:sz w:val="27"/>
          <w:szCs w:val="27"/>
        </w:rPr>
        <w:t>7500 Security Blvd</w:t>
      </w:r>
    </w:p>
    <w:p w:rsidR="00926545" w:rsidRDefault="000F1BEE">
      <w:pPr>
        <w:pStyle w:val="NormalWeb"/>
        <w:jc w:val="center"/>
      </w:pPr>
      <w:r>
        <w:rPr>
          <w:sz w:val="27"/>
          <w:szCs w:val="27"/>
        </w:rPr>
        <w:t>Baltimore, MD 21244-1850</w:t>
      </w:r>
    </w:p>
    <w:p w:rsidR="00926545" w:rsidRDefault="000F1BEE">
      <w:pPr>
        <w:pStyle w:val="NormalWeb"/>
      </w:pPr>
      <w:r>
        <w:rPr>
          <w:sz w:val="27"/>
          <w:szCs w:val="27"/>
        </w:rPr>
        <w:t> </w:t>
      </w:r>
    </w:p>
    <w:p w:rsidR="00926545" w:rsidRDefault="000F1BEE">
      <w:pPr>
        <w:pStyle w:val="NormalWeb"/>
      </w:pPr>
      <w:r>
        <w:rPr>
          <w:sz w:val="27"/>
          <w:szCs w:val="27"/>
        </w:rPr>
        <w:t>  </w:t>
      </w:r>
    </w:p>
    <w:p w:rsidR="00926545" w:rsidRDefault="000F1BEE">
      <w:pPr>
        <w:pStyle w:val="NormalWeb"/>
        <w:jc w:val="center"/>
      </w:pPr>
      <w:r>
        <w:rPr>
          <w:sz w:val="27"/>
          <w:szCs w:val="27"/>
        </w:rPr>
        <w:t>Consolidated Renal Operations</w:t>
      </w:r>
    </w:p>
    <w:p w:rsidR="00926545" w:rsidRDefault="000F1BEE">
      <w:pPr>
        <w:pStyle w:val="NormalWeb"/>
        <w:jc w:val="center"/>
      </w:pPr>
      <w:r>
        <w:rPr>
          <w:sz w:val="27"/>
          <w:szCs w:val="27"/>
        </w:rPr>
        <w:t>in a Web-Enabled Network (CROWNWeb)</w:t>
      </w:r>
    </w:p>
    <w:p w:rsidR="00926545" w:rsidRDefault="00175131">
      <w:pPr>
        <w:pStyle w:val="NormalWeb"/>
        <w:jc w:val="center"/>
      </w:pPr>
      <w:r>
        <w:rPr>
          <w:sz w:val="27"/>
          <w:szCs w:val="27"/>
        </w:rPr>
        <w:t>Release 4.4</w:t>
      </w:r>
    </w:p>
    <w:p w:rsidR="00926545" w:rsidRDefault="000F1BEE" w:rsidP="00817C4A">
      <w:pPr>
        <w:pStyle w:val="NormalWeb"/>
        <w:jc w:val="center"/>
      </w:pPr>
      <w:r>
        <w:rPr>
          <w:sz w:val="27"/>
          <w:szCs w:val="27"/>
        </w:rPr>
        <w:t>Requirements Documentation</w:t>
      </w:r>
    </w:p>
    <w:p w:rsidR="00926545" w:rsidRDefault="000F1BEE">
      <w:pPr>
        <w:pStyle w:val="NormalWeb"/>
      </w:pPr>
      <w:r>
        <w:rPr>
          <w:sz w:val="27"/>
          <w:szCs w:val="27"/>
        </w:rPr>
        <w:t> </w:t>
      </w:r>
    </w:p>
    <w:p w:rsidR="00926545" w:rsidRDefault="008C7370">
      <w:pPr>
        <w:pStyle w:val="NormalWeb"/>
        <w:jc w:val="center"/>
      </w:pPr>
      <w:r>
        <w:rPr>
          <w:sz w:val="27"/>
          <w:szCs w:val="27"/>
        </w:rPr>
        <w:t> </w:t>
      </w:r>
      <w:r w:rsidR="008A63A4">
        <w:rPr>
          <w:sz w:val="27"/>
          <w:szCs w:val="27"/>
        </w:rPr>
        <w:t>Version: 1.7</w:t>
      </w:r>
    </w:p>
    <w:p w:rsidR="00926545" w:rsidRDefault="000F1BEE">
      <w:pPr>
        <w:pStyle w:val="NormalWeb"/>
        <w:jc w:val="center"/>
      </w:pPr>
      <w:r>
        <w:rPr>
          <w:sz w:val="27"/>
          <w:szCs w:val="27"/>
        </w:rPr>
        <w:t> Last Modified: </w:t>
      </w:r>
      <w:r w:rsidR="008A63A4">
        <w:rPr>
          <w:sz w:val="27"/>
          <w:szCs w:val="27"/>
        </w:rPr>
        <w:t>November 8</w:t>
      </w:r>
      <w:r w:rsidR="00175131">
        <w:rPr>
          <w:sz w:val="27"/>
          <w:szCs w:val="27"/>
        </w:rPr>
        <w:t>, 2013</w:t>
      </w:r>
      <w:r>
        <w:rPr>
          <w:sz w:val="27"/>
          <w:szCs w:val="27"/>
        </w:rPr>
        <w:t> </w:t>
      </w:r>
    </w:p>
    <w:p w:rsidR="00817C4A" w:rsidRDefault="00817C4A">
      <w:pPr>
        <w:pStyle w:val="NormalWeb"/>
        <w:rPr>
          <w:b/>
          <w:bCs/>
        </w:rPr>
      </w:pPr>
    </w:p>
    <w:p w:rsidR="00926545" w:rsidRDefault="000F1BEE">
      <w:pPr>
        <w:pStyle w:val="NormalWeb"/>
      </w:pPr>
      <w:r>
        <w:rPr>
          <w:b/>
          <w:bCs/>
        </w:rPr>
        <w:t>Document Number:</w:t>
      </w:r>
      <w:r w:rsidR="00175131">
        <w:t xml:space="preserve"> Release 4.4</w:t>
      </w:r>
      <w:r>
        <w:t xml:space="preserve"> Scope Summary</w:t>
      </w:r>
    </w:p>
    <w:p w:rsidR="00926545" w:rsidRDefault="000F1BEE">
      <w:pPr>
        <w:pStyle w:val="NormalWeb"/>
      </w:pPr>
      <w:r>
        <w:rPr>
          <w:b/>
          <w:bCs/>
        </w:rPr>
        <w:t xml:space="preserve">Contract Number:  </w:t>
      </w:r>
      <w:r>
        <w:t>HHSM-500-2013-NW007C</w:t>
      </w:r>
    </w:p>
    <w:p w:rsidR="00926545" w:rsidRDefault="000F1BEE">
      <w:pPr>
        <w:pStyle w:val="NormalWeb"/>
      </w:pPr>
      <w:r>
        <w:t> </w:t>
      </w:r>
    </w:p>
    <w:p w:rsidR="00926545" w:rsidRDefault="000F1BEE">
      <w:pPr>
        <w:pStyle w:val="NormalWeb"/>
      </w:pPr>
      <w:r>
        <w:lastRenderedPageBreak/>
        <w:t> </w:t>
      </w:r>
    </w:p>
    <w:p w:rsidR="00503CF8" w:rsidRDefault="000F1BEE">
      <w:pPr>
        <w:pStyle w:val="TOC1"/>
        <w:rPr>
          <w:rFonts w:asciiTheme="minorHAnsi" w:eastAsiaTheme="minorEastAsia" w:hAnsiTheme="minorHAnsi" w:cstheme="minorBidi"/>
          <w:smallCaps w:val="0"/>
          <w:noProof/>
          <w:sz w:val="22"/>
          <w:szCs w:val="22"/>
        </w:rPr>
      </w:pPr>
      <w:r>
        <w:fldChar w:fldCharType="begin"/>
      </w:r>
      <w:r>
        <w:instrText xml:space="preserve">  TOC \o "1-3" \h \z \u</w:instrText>
      </w:r>
      <w:r>
        <w:fldChar w:fldCharType="separate"/>
      </w:r>
      <w:hyperlink w:anchor="_Toc371677244" w:history="1">
        <w:r w:rsidR="00503CF8" w:rsidRPr="00D31248">
          <w:rPr>
            <w:rStyle w:val="Hyperlink"/>
            <w:rFonts w:eastAsia="Times New Roman"/>
            <w:noProof/>
          </w:rPr>
          <w:t>1 OVERVIEW</w:t>
        </w:r>
        <w:r w:rsidR="00503CF8">
          <w:rPr>
            <w:noProof/>
            <w:webHidden/>
          </w:rPr>
          <w:tab/>
        </w:r>
        <w:r w:rsidR="00503CF8">
          <w:rPr>
            <w:noProof/>
            <w:webHidden/>
          </w:rPr>
          <w:fldChar w:fldCharType="begin"/>
        </w:r>
        <w:r w:rsidR="00503CF8">
          <w:rPr>
            <w:noProof/>
            <w:webHidden/>
          </w:rPr>
          <w:instrText xml:space="preserve"> PAGEREF _Toc371677244 \h </w:instrText>
        </w:r>
        <w:r w:rsidR="00503CF8">
          <w:rPr>
            <w:noProof/>
            <w:webHidden/>
          </w:rPr>
        </w:r>
        <w:r w:rsidR="00503CF8">
          <w:rPr>
            <w:noProof/>
            <w:webHidden/>
          </w:rPr>
          <w:fldChar w:fldCharType="separate"/>
        </w:r>
        <w:r w:rsidR="00503CF8">
          <w:rPr>
            <w:noProof/>
            <w:webHidden/>
          </w:rPr>
          <w:t>3</w:t>
        </w:r>
        <w:r w:rsidR="00503CF8">
          <w:rPr>
            <w:noProof/>
            <w:webHidden/>
          </w:rPr>
          <w:fldChar w:fldCharType="end"/>
        </w:r>
      </w:hyperlink>
    </w:p>
    <w:p w:rsidR="00503CF8" w:rsidRDefault="00503CF8">
      <w:pPr>
        <w:pStyle w:val="TOC1"/>
        <w:rPr>
          <w:rFonts w:asciiTheme="minorHAnsi" w:eastAsiaTheme="minorEastAsia" w:hAnsiTheme="minorHAnsi" w:cstheme="minorBidi"/>
          <w:smallCaps w:val="0"/>
          <w:noProof/>
          <w:sz w:val="22"/>
          <w:szCs w:val="22"/>
        </w:rPr>
      </w:pPr>
      <w:hyperlink w:anchor="_Toc371677245" w:history="1">
        <w:r w:rsidRPr="00D31248">
          <w:rPr>
            <w:rStyle w:val="Hyperlink"/>
            <w:rFonts w:eastAsia="Times New Roman"/>
            <w:noProof/>
          </w:rPr>
          <w:t>2 VERSION CONTROL</w:t>
        </w:r>
        <w:r>
          <w:rPr>
            <w:noProof/>
            <w:webHidden/>
          </w:rPr>
          <w:tab/>
        </w:r>
        <w:r>
          <w:rPr>
            <w:noProof/>
            <w:webHidden/>
          </w:rPr>
          <w:fldChar w:fldCharType="begin"/>
        </w:r>
        <w:r>
          <w:rPr>
            <w:noProof/>
            <w:webHidden/>
          </w:rPr>
          <w:instrText xml:space="preserve"> PAGEREF _Toc371677245 \h </w:instrText>
        </w:r>
        <w:r>
          <w:rPr>
            <w:noProof/>
            <w:webHidden/>
          </w:rPr>
        </w:r>
        <w:r>
          <w:rPr>
            <w:noProof/>
            <w:webHidden/>
          </w:rPr>
          <w:fldChar w:fldCharType="separate"/>
        </w:r>
        <w:r>
          <w:rPr>
            <w:noProof/>
            <w:webHidden/>
          </w:rPr>
          <w:t>4</w:t>
        </w:r>
        <w:r>
          <w:rPr>
            <w:noProof/>
            <w:webHidden/>
          </w:rPr>
          <w:fldChar w:fldCharType="end"/>
        </w:r>
      </w:hyperlink>
    </w:p>
    <w:p w:rsidR="00503CF8" w:rsidRDefault="00503CF8">
      <w:pPr>
        <w:pStyle w:val="TOC1"/>
        <w:rPr>
          <w:rFonts w:asciiTheme="minorHAnsi" w:eastAsiaTheme="minorEastAsia" w:hAnsiTheme="minorHAnsi" w:cstheme="minorBidi"/>
          <w:smallCaps w:val="0"/>
          <w:noProof/>
          <w:sz w:val="22"/>
          <w:szCs w:val="22"/>
        </w:rPr>
      </w:pPr>
      <w:hyperlink w:anchor="_Toc371677246" w:history="1">
        <w:r w:rsidRPr="00D31248">
          <w:rPr>
            <w:rStyle w:val="Hyperlink"/>
            <w:rFonts w:eastAsia="Times New Roman"/>
            <w:noProof/>
          </w:rPr>
          <w:t>3 ENHANCEMENTS</w:t>
        </w:r>
        <w:r>
          <w:rPr>
            <w:noProof/>
            <w:webHidden/>
          </w:rPr>
          <w:tab/>
        </w:r>
        <w:r>
          <w:rPr>
            <w:noProof/>
            <w:webHidden/>
          </w:rPr>
          <w:fldChar w:fldCharType="begin"/>
        </w:r>
        <w:r>
          <w:rPr>
            <w:noProof/>
            <w:webHidden/>
          </w:rPr>
          <w:instrText xml:space="preserve"> PAGEREF _Toc371677246 \h </w:instrText>
        </w:r>
        <w:r>
          <w:rPr>
            <w:noProof/>
            <w:webHidden/>
          </w:rPr>
        </w:r>
        <w:r>
          <w:rPr>
            <w:noProof/>
            <w:webHidden/>
          </w:rPr>
          <w:fldChar w:fldCharType="separate"/>
        </w:r>
        <w:r>
          <w:rPr>
            <w:noProof/>
            <w:webHidden/>
          </w:rPr>
          <w:t>5</w:t>
        </w:r>
        <w:r>
          <w:rPr>
            <w:noProof/>
            <w:webHidden/>
          </w:rPr>
          <w:fldChar w:fldCharType="end"/>
        </w:r>
      </w:hyperlink>
    </w:p>
    <w:p w:rsidR="00503CF8" w:rsidRDefault="00503CF8">
      <w:pPr>
        <w:pStyle w:val="TOC1"/>
        <w:rPr>
          <w:rFonts w:asciiTheme="minorHAnsi" w:eastAsiaTheme="minorEastAsia" w:hAnsiTheme="minorHAnsi" w:cstheme="minorBidi"/>
          <w:smallCaps w:val="0"/>
          <w:noProof/>
          <w:sz w:val="22"/>
          <w:szCs w:val="22"/>
        </w:rPr>
      </w:pPr>
      <w:hyperlink w:anchor="_Toc371677247" w:history="1">
        <w:r w:rsidRPr="00D31248">
          <w:rPr>
            <w:rStyle w:val="Hyperlink"/>
            <w:rFonts w:eastAsia="Times New Roman"/>
            <w:noProof/>
          </w:rPr>
          <w:t>4  CROWNWeb: Technical Debt</w:t>
        </w:r>
        <w:r>
          <w:rPr>
            <w:noProof/>
            <w:webHidden/>
          </w:rPr>
          <w:tab/>
        </w:r>
        <w:r>
          <w:rPr>
            <w:noProof/>
            <w:webHidden/>
          </w:rPr>
          <w:fldChar w:fldCharType="begin"/>
        </w:r>
        <w:r>
          <w:rPr>
            <w:noProof/>
            <w:webHidden/>
          </w:rPr>
          <w:instrText xml:space="preserve"> PAGEREF _Toc371677247 \h </w:instrText>
        </w:r>
        <w:r>
          <w:rPr>
            <w:noProof/>
            <w:webHidden/>
          </w:rPr>
        </w:r>
        <w:r>
          <w:rPr>
            <w:noProof/>
            <w:webHidden/>
          </w:rPr>
          <w:fldChar w:fldCharType="separate"/>
        </w:r>
        <w:r>
          <w:rPr>
            <w:noProof/>
            <w:webHidden/>
          </w:rPr>
          <w:t>6</w:t>
        </w:r>
        <w:r>
          <w:rPr>
            <w:noProof/>
            <w:webHidden/>
          </w:rPr>
          <w:fldChar w:fldCharType="end"/>
        </w:r>
      </w:hyperlink>
    </w:p>
    <w:p w:rsidR="00503CF8" w:rsidRDefault="00503CF8">
      <w:pPr>
        <w:pStyle w:val="TOC1"/>
        <w:rPr>
          <w:rFonts w:asciiTheme="minorHAnsi" w:eastAsiaTheme="minorEastAsia" w:hAnsiTheme="minorHAnsi" w:cstheme="minorBidi"/>
          <w:smallCaps w:val="0"/>
          <w:noProof/>
          <w:sz w:val="22"/>
          <w:szCs w:val="22"/>
        </w:rPr>
      </w:pPr>
      <w:hyperlink w:anchor="_Toc371677248" w:history="1">
        <w:r w:rsidRPr="00D31248">
          <w:rPr>
            <w:rStyle w:val="Hyperlink"/>
            <w:rFonts w:eastAsia="Times New Roman"/>
            <w:noProof/>
          </w:rPr>
          <w:t>5 DEFECTS</w:t>
        </w:r>
        <w:r>
          <w:rPr>
            <w:noProof/>
            <w:webHidden/>
          </w:rPr>
          <w:tab/>
        </w:r>
        <w:r>
          <w:rPr>
            <w:noProof/>
            <w:webHidden/>
          </w:rPr>
          <w:fldChar w:fldCharType="begin"/>
        </w:r>
        <w:r>
          <w:rPr>
            <w:noProof/>
            <w:webHidden/>
          </w:rPr>
          <w:instrText xml:space="preserve"> PAGEREF _Toc371677248 \h </w:instrText>
        </w:r>
        <w:r>
          <w:rPr>
            <w:noProof/>
            <w:webHidden/>
          </w:rPr>
        </w:r>
        <w:r>
          <w:rPr>
            <w:noProof/>
            <w:webHidden/>
          </w:rPr>
          <w:fldChar w:fldCharType="separate"/>
        </w:r>
        <w:r>
          <w:rPr>
            <w:noProof/>
            <w:webHidden/>
          </w:rPr>
          <w:t>7</w:t>
        </w:r>
        <w:r>
          <w:rPr>
            <w:noProof/>
            <w:webHidden/>
          </w:rPr>
          <w:fldChar w:fldCharType="end"/>
        </w:r>
      </w:hyperlink>
    </w:p>
    <w:p w:rsidR="00503CF8" w:rsidRDefault="00503CF8">
      <w:pPr>
        <w:pStyle w:val="TOC1"/>
        <w:rPr>
          <w:rFonts w:asciiTheme="minorHAnsi" w:eastAsiaTheme="minorEastAsia" w:hAnsiTheme="minorHAnsi" w:cstheme="minorBidi"/>
          <w:smallCaps w:val="0"/>
          <w:noProof/>
          <w:sz w:val="22"/>
          <w:szCs w:val="22"/>
        </w:rPr>
      </w:pPr>
      <w:hyperlink w:anchor="_Toc371677249" w:history="1">
        <w:r w:rsidRPr="00D31248">
          <w:rPr>
            <w:rStyle w:val="Hyperlink"/>
            <w:rFonts w:eastAsia="Times New Roman"/>
            <w:noProof/>
          </w:rPr>
          <w:t>6 Enhancements made for CW 4.2</w:t>
        </w:r>
        <w:r>
          <w:rPr>
            <w:noProof/>
            <w:webHidden/>
          </w:rPr>
          <w:tab/>
        </w:r>
        <w:r>
          <w:rPr>
            <w:noProof/>
            <w:webHidden/>
          </w:rPr>
          <w:fldChar w:fldCharType="begin"/>
        </w:r>
        <w:r>
          <w:rPr>
            <w:noProof/>
            <w:webHidden/>
          </w:rPr>
          <w:instrText xml:space="preserve"> PAGEREF _Toc371677249 \h </w:instrText>
        </w:r>
        <w:r>
          <w:rPr>
            <w:noProof/>
            <w:webHidden/>
          </w:rPr>
        </w:r>
        <w:r>
          <w:rPr>
            <w:noProof/>
            <w:webHidden/>
          </w:rPr>
          <w:fldChar w:fldCharType="separate"/>
        </w:r>
        <w:r>
          <w:rPr>
            <w:noProof/>
            <w:webHidden/>
          </w:rPr>
          <w:t>10</w:t>
        </w:r>
        <w:r>
          <w:rPr>
            <w:noProof/>
            <w:webHidden/>
          </w:rPr>
          <w:fldChar w:fldCharType="end"/>
        </w:r>
      </w:hyperlink>
    </w:p>
    <w:p w:rsidR="00503CF8" w:rsidRDefault="00503CF8">
      <w:pPr>
        <w:pStyle w:val="TOC1"/>
        <w:rPr>
          <w:rFonts w:asciiTheme="minorHAnsi" w:eastAsiaTheme="minorEastAsia" w:hAnsiTheme="minorHAnsi" w:cstheme="minorBidi"/>
          <w:smallCaps w:val="0"/>
          <w:noProof/>
          <w:sz w:val="22"/>
          <w:szCs w:val="22"/>
        </w:rPr>
      </w:pPr>
      <w:hyperlink w:anchor="_Toc371677250" w:history="1">
        <w:r w:rsidRPr="00D31248">
          <w:rPr>
            <w:rStyle w:val="Hyperlink"/>
            <w:rFonts w:eastAsia="Times New Roman"/>
            <w:noProof/>
          </w:rPr>
          <w:t>7 Defects Identified in CW 4.2 – V&amp;V Cycle 1 Testing</w:t>
        </w:r>
        <w:r>
          <w:rPr>
            <w:noProof/>
            <w:webHidden/>
          </w:rPr>
          <w:tab/>
        </w:r>
        <w:r>
          <w:rPr>
            <w:noProof/>
            <w:webHidden/>
          </w:rPr>
          <w:fldChar w:fldCharType="begin"/>
        </w:r>
        <w:r>
          <w:rPr>
            <w:noProof/>
            <w:webHidden/>
          </w:rPr>
          <w:instrText xml:space="preserve"> PAGEREF _Toc371677250 \h </w:instrText>
        </w:r>
        <w:r>
          <w:rPr>
            <w:noProof/>
            <w:webHidden/>
          </w:rPr>
        </w:r>
        <w:r>
          <w:rPr>
            <w:noProof/>
            <w:webHidden/>
          </w:rPr>
          <w:fldChar w:fldCharType="separate"/>
        </w:r>
        <w:r>
          <w:rPr>
            <w:noProof/>
            <w:webHidden/>
          </w:rPr>
          <w:t>11</w:t>
        </w:r>
        <w:r>
          <w:rPr>
            <w:noProof/>
            <w:webHidden/>
          </w:rPr>
          <w:fldChar w:fldCharType="end"/>
        </w:r>
      </w:hyperlink>
    </w:p>
    <w:p w:rsidR="00503CF8" w:rsidRDefault="000F1BEE" w:rsidP="00817C4A">
      <w:pPr>
        <w:jc w:val="both"/>
      </w:pPr>
      <w:r>
        <w:fldChar w:fldCharType="end"/>
      </w:r>
    </w:p>
    <w:p w:rsidR="00503CF8" w:rsidRPr="00503CF8" w:rsidRDefault="00503CF8" w:rsidP="00503CF8"/>
    <w:p w:rsidR="00503CF8" w:rsidRPr="00503CF8" w:rsidRDefault="00503CF8" w:rsidP="00503CF8"/>
    <w:p w:rsidR="00503CF8" w:rsidRPr="00503CF8" w:rsidRDefault="00503CF8" w:rsidP="00503CF8"/>
    <w:p w:rsidR="00503CF8" w:rsidRPr="00503CF8" w:rsidRDefault="00503CF8" w:rsidP="00503CF8"/>
    <w:p w:rsidR="00503CF8" w:rsidRPr="00503CF8" w:rsidRDefault="00503CF8" w:rsidP="00503CF8"/>
    <w:p w:rsidR="00503CF8" w:rsidRDefault="00503CF8" w:rsidP="00503CF8"/>
    <w:p w:rsidR="00926545" w:rsidRPr="00503CF8" w:rsidRDefault="00926545" w:rsidP="00503CF8">
      <w:pPr>
        <w:jc w:val="center"/>
      </w:pPr>
      <w:bookmarkStart w:id="0" w:name="_GoBack"/>
      <w:bookmarkEnd w:id="0"/>
    </w:p>
    <w:p w:rsidR="00926545" w:rsidRDefault="000F1BEE">
      <w:pPr>
        <w:pStyle w:val="Heading1"/>
        <w:rPr>
          <w:rFonts w:eastAsia="Times New Roman"/>
        </w:rPr>
      </w:pPr>
      <w:bookmarkStart w:id="1" w:name="_Toc371677244"/>
      <w:r>
        <w:rPr>
          <w:rFonts w:eastAsia="Times New Roman"/>
        </w:rPr>
        <w:lastRenderedPageBreak/>
        <w:t xml:space="preserve">1 </w:t>
      </w:r>
      <w:r w:rsidRPr="00B30098">
        <w:rPr>
          <w:rFonts w:eastAsia="Times New Roman"/>
          <w:b w:val="0"/>
        </w:rPr>
        <w:t>OVERVIEW</w:t>
      </w:r>
      <w:bookmarkEnd w:id="1"/>
      <w:r w:rsidRPr="00B30098">
        <w:rPr>
          <w:rFonts w:eastAsia="Times New Roman"/>
          <w:b w:val="0"/>
        </w:rPr>
        <w:t xml:space="preserve"> </w:t>
      </w:r>
    </w:p>
    <w:p w:rsidR="00926545" w:rsidRDefault="000F1BEE">
      <w:pPr>
        <w:pStyle w:val="NormalWeb"/>
      </w:pPr>
      <w:r>
        <w:t xml:space="preserve">This document contains the scope items that are </w:t>
      </w:r>
      <w:r w:rsidR="00175131">
        <w:t>planned for CROWNWeb Release 4.4</w:t>
      </w:r>
      <w:r w:rsidR="00F34255">
        <w:t xml:space="preserve"> </w:t>
      </w:r>
      <w:r w:rsidR="00CD410D">
        <w:t>release only</w:t>
      </w:r>
      <w:r>
        <w:t>.</w:t>
      </w:r>
    </w:p>
    <w:p w:rsidR="00926545" w:rsidRDefault="000F1BEE">
      <w:pPr>
        <w:pStyle w:val="Heading1"/>
        <w:rPr>
          <w:rFonts w:eastAsia="Times New Roman"/>
        </w:rPr>
      </w:pPr>
      <w:bookmarkStart w:id="2" w:name="_Toc371677245"/>
      <w:r>
        <w:rPr>
          <w:rFonts w:eastAsia="Times New Roman"/>
        </w:rPr>
        <w:t xml:space="preserve">2 </w:t>
      </w:r>
      <w:r w:rsidRPr="00B30098">
        <w:rPr>
          <w:rFonts w:eastAsia="Times New Roman"/>
          <w:b w:val="0"/>
        </w:rPr>
        <w:t>VERSION CONTROL</w:t>
      </w:r>
      <w:bookmarkEnd w:id="2"/>
      <w:r>
        <w:rPr>
          <w:rFonts w:eastAsia="Times New Roman"/>
        </w:rPr>
        <w:t xml:space="preserve"> </w:t>
      </w:r>
    </w:p>
    <w:p w:rsidR="00926545" w:rsidRDefault="000F1BEE">
      <w:pPr>
        <w:pStyle w:val="NormalWeb"/>
      </w:pPr>
      <w:r>
        <w:t>This document will be reviewed for content and accuracy as needed by the document owners.</w:t>
      </w:r>
    </w:p>
    <w:tbl>
      <w:tblPr>
        <w:tblW w:w="853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8"/>
        <w:gridCol w:w="1124"/>
        <w:gridCol w:w="2673"/>
        <w:gridCol w:w="3750"/>
      </w:tblGrid>
      <w:tr w:rsidR="00926545" w:rsidTr="008C7370">
        <w:trPr>
          <w:tblHeade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926545" w:rsidRDefault="000F1BEE">
            <w:pPr>
              <w:pStyle w:val="NormalWeb"/>
            </w:pPr>
            <w:r>
              <w:rPr>
                <w:rStyle w:val="Strong"/>
              </w:rPr>
              <w:t>Version #</w:t>
            </w:r>
          </w:p>
        </w:tc>
        <w:tc>
          <w:tcPr>
            <w:tcW w:w="0" w:type="auto"/>
            <w:tcBorders>
              <w:top w:val="outset" w:sz="6" w:space="0" w:color="auto"/>
              <w:left w:val="outset" w:sz="6" w:space="0" w:color="auto"/>
              <w:bottom w:val="outset" w:sz="6" w:space="0" w:color="auto"/>
              <w:right w:val="outset" w:sz="6" w:space="0" w:color="auto"/>
            </w:tcBorders>
            <w:hideMark/>
          </w:tcPr>
          <w:p w:rsidR="00926545" w:rsidRDefault="000F1BEE">
            <w:pPr>
              <w:pStyle w:val="NormalWeb"/>
            </w:pPr>
            <w:r>
              <w:rPr>
                <w:rStyle w:val="Strong"/>
              </w:rPr>
              <w:t>Date</w:t>
            </w:r>
          </w:p>
        </w:tc>
        <w:tc>
          <w:tcPr>
            <w:tcW w:w="2673" w:type="dxa"/>
            <w:tcBorders>
              <w:top w:val="outset" w:sz="6" w:space="0" w:color="auto"/>
              <w:left w:val="outset" w:sz="6" w:space="0" w:color="auto"/>
              <w:bottom w:val="outset" w:sz="6" w:space="0" w:color="auto"/>
              <w:right w:val="outset" w:sz="6" w:space="0" w:color="auto"/>
            </w:tcBorders>
            <w:hideMark/>
          </w:tcPr>
          <w:p w:rsidR="00926545" w:rsidRDefault="000F1BEE">
            <w:pPr>
              <w:pStyle w:val="NormalWeb"/>
            </w:pPr>
            <w:r>
              <w:rPr>
                <w:rStyle w:val="Strong"/>
              </w:rPr>
              <w:t>Modified by</w:t>
            </w:r>
          </w:p>
        </w:tc>
        <w:tc>
          <w:tcPr>
            <w:tcW w:w="3750" w:type="dxa"/>
            <w:tcBorders>
              <w:top w:val="outset" w:sz="6" w:space="0" w:color="auto"/>
              <w:left w:val="outset" w:sz="6" w:space="0" w:color="auto"/>
              <w:bottom w:val="outset" w:sz="6" w:space="0" w:color="auto"/>
              <w:right w:val="outset" w:sz="6" w:space="0" w:color="auto"/>
            </w:tcBorders>
            <w:hideMark/>
          </w:tcPr>
          <w:p w:rsidR="00926545" w:rsidRDefault="000F1BEE">
            <w:pPr>
              <w:pStyle w:val="NormalWeb"/>
            </w:pPr>
            <w:r>
              <w:rPr>
                <w:rStyle w:val="Strong"/>
              </w:rPr>
              <w:t>Description of Modification</w:t>
            </w:r>
          </w:p>
        </w:tc>
      </w:tr>
      <w:tr w:rsidR="00926545"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6545" w:rsidRDefault="000F1BEE">
            <w:pPr>
              <w:pStyle w:val="NormalWeb"/>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26545" w:rsidRDefault="00175131" w:rsidP="00F34255">
            <w:pPr>
              <w:rPr>
                <w:rFonts w:ascii="Times New Roman" w:eastAsia="Times New Roman" w:hAnsi="Times New Roman" w:cs="Times New Roman"/>
              </w:rPr>
            </w:pPr>
            <w:r>
              <w:rPr>
                <w:rFonts w:ascii="Times New Roman" w:eastAsia="Times New Roman" w:hAnsi="Times New Roman" w:cs="Times New Roman"/>
              </w:rPr>
              <w:t>10/01</w:t>
            </w:r>
            <w:r w:rsidR="000F1BEE">
              <w:rPr>
                <w:rFonts w:ascii="Times New Roman" w:eastAsia="Times New Roman" w:hAnsi="Times New Roman" w:cs="Times New Roman"/>
              </w:rPr>
              <w:t>/2013</w:t>
            </w:r>
          </w:p>
        </w:tc>
        <w:tc>
          <w:tcPr>
            <w:tcW w:w="2673" w:type="dxa"/>
            <w:tcBorders>
              <w:top w:val="outset" w:sz="6" w:space="0" w:color="auto"/>
              <w:left w:val="outset" w:sz="6" w:space="0" w:color="auto"/>
              <w:bottom w:val="outset" w:sz="6" w:space="0" w:color="auto"/>
              <w:right w:val="outset" w:sz="6" w:space="0" w:color="auto"/>
            </w:tcBorders>
            <w:vAlign w:val="center"/>
            <w:hideMark/>
          </w:tcPr>
          <w:p w:rsidR="00926545" w:rsidRDefault="004A35F6">
            <w:pPr>
              <w:rPr>
                <w:rFonts w:ascii="Times New Roman" w:eastAsia="Times New Roman" w:hAnsi="Times New Roman" w:cs="Times New Roman"/>
              </w:rPr>
            </w:pPr>
            <w:r>
              <w:rPr>
                <w:rFonts w:ascii="Times New Roman" w:eastAsia="Times New Roman" w:hAnsi="Times New Roman" w:cs="Times New Roman"/>
              </w:rPr>
              <w:t>Dianna Christensen-BRES</w:t>
            </w:r>
          </w:p>
        </w:tc>
        <w:tc>
          <w:tcPr>
            <w:tcW w:w="3750" w:type="dxa"/>
            <w:tcBorders>
              <w:top w:val="outset" w:sz="6" w:space="0" w:color="auto"/>
              <w:left w:val="outset" w:sz="6" w:space="0" w:color="auto"/>
              <w:bottom w:val="outset" w:sz="6" w:space="0" w:color="auto"/>
              <w:right w:val="outset" w:sz="6" w:space="0" w:color="auto"/>
            </w:tcBorders>
            <w:vAlign w:val="center"/>
            <w:hideMark/>
          </w:tcPr>
          <w:p w:rsidR="00926545" w:rsidRDefault="000F1BEE">
            <w:pPr>
              <w:rPr>
                <w:rFonts w:ascii="Times New Roman" w:eastAsia="Times New Roman" w:hAnsi="Times New Roman" w:cs="Times New Roman"/>
              </w:rPr>
            </w:pPr>
            <w:r>
              <w:rPr>
                <w:rFonts w:ascii="Times New Roman" w:eastAsia="Times New Roman" w:hAnsi="Times New Roman" w:cs="Times New Roman"/>
              </w:rPr>
              <w:t>Initial Version</w:t>
            </w:r>
          </w:p>
        </w:tc>
      </w:tr>
      <w:tr w:rsidR="004A35F6"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Default="004A35F6">
            <w:pPr>
              <w:pStyle w:val="NormalWeb"/>
            </w:pPr>
            <w:r>
              <w:t>1.1</w:t>
            </w:r>
          </w:p>
        </w:tc>
        <w:tc>
          <w:tcPr>
            <w:tcW w:w="0" w:type="auto"/>
            <w:tcBorders>
              <w:top w:val="outset" w:sz="6" w:space="0" w:color="auto"/>
              <w:left w:val="outset" w:sz="6" w:space="0" w:color="auto"/>
              <w:bottom w:val="outset" w:sz="6" w:space="0" w:color="auto"/>
              <w:right w:val="outset" w:sz="6" w:space="0" w:color="auto"/>
            </w:tcBorders>
            <w:vAlign w:val="center"/>
          </w:tcPr>
          <w:p w:rsidR="004A35F6" w:rsidRDefault="004A35F6" w:rsidP="00F34255">
            <w:pPr>
              <w:rPr>
                <w:rFonts w:ascii="Times New Roman" w:eastAsia="Times New Roman" w:hAnsi="Times New Roman" w:cs="Times New Roman"/>
              </w:rPr>
            </w:pPr>
            <w:r>
              <w:rPr>
                <w:rFonts w:ascii="Times New Roman" w:eastAsia="Times New Roman" w:hAnsi="Times New Roman" w:cs="Times New Roman"/>
              </w:rPr>
              <w:t>10/10/2013</w:t>
            </w:r>
          </w:p>
        </w:tc>
        <w:tc>
          <w:tcPr>
            <w:tcW w:w="2673" w:type="dxa"/>
            <w:tcBorders>
              <w:top w:val="outset" w:sz="6" w:space="0" w:color="auto"/>
              <w:left w:val="outset" w:sz="6" w:space="0" w:color="auto"/>
              <w:bottom w:val="outset" w:sz="6" w:space="0" w:color="auto"/>
              <w:right w:val="outset" w:sz="6" w:space="0" w:color="auto"/>
            </w:tcBorders>
            <w:vAlign w:val="center"/>
          </w:tcPr>
          <w:p w:rsidR="004A35F6" w:rsidRDefault="004A35F6">
            <w:pPr>
              <w:rPr>
                <w:rFonts w:ascii="Times New Roman" w:eastAsia="Times New Roman" w:hAnsi="Times New Roman" w:cs="Times New Roman"/>
              </w:rPr>
            </w:pPr>
            <w:r>
              <w:rPr>
                <w:rFonts w:ascii="Times New Roman" w:eastAsia="Times New Roman" w:hAnsi="Times New Roman" w:cs="Times New Roman"/>
              </w:rPr>
              <w:t>Dianna Christensen-BRES</w:t>
            </w:r>
          </w:p>
        </w:tc>
        <w:tc>
          <w:tcPr>
            <w:tcW w:w="3750" w:type="dxa"/>
            <w:tcBorders>
              <w:top w:val="outset" w:sz="6" w:space="0" w:color="auto"/>
              <w:left w:val="outset" w:sz="6" w:space="0" w:color="auto"/>
              <w:bottom w:val="outset" w:sz="6" w:space="0" w:color="auto"/>
              <w:right w:val="outset" w:sz="6" w:space="0" w:color="auto"/>
            </w:tcBorders>
            <w:vAlign w:val="center"/>
          </w:tcPr>
          <w:p w:rsidR="004A35F6" w:rsidRDefault="004A35F6">
            <w:pPr>
              <w:rPr>
                <w:rFonts w:ascii="Times New Roman" w:eastAsia="Times New Roman" w:hAnsi="Times New Roman" w:cs="Times New Roman"/>
              </w:rPr>
            </w:pPr>
            <w:r>
              <w:rPr>
                <w:rFonts w:ascii="Times New Roman" w:eastAsia="Times New Roman" w:hAnsi="Times New Roman" w:cs="Times New Roman"/>
              </w:rPr>
              <w:t>Added ADO Defect items</w:t>
            </w:r>
            <w:r w:rsidR="008C7370">
              <w:rPr>
                <w:rFonts w:ascii="Times New Roman" w:eastAsia="Times New Roman" w:hAnsi="Times New Roman" w:cs="Times New Roman"/>
              </w:rPr>
              <w:t>, Per ADO Request</w:t>
            </w:r>
          </w:p>
        </w:tc>
      </w:tr>
      <w:tr w:rsidR="00010E78"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010E78" w:rsidRDefault="00010E78">
            <w:pPr>
              <w:pStyle w:val="NormalWeb"/>
            </w:pPr>
            <w:r>
              <w:t>1.2</w:t>
            </w:r>
          </w:p>
        </w:tc>
        <w:tc>
          <w:tcPr>
            <w:tcW w:w="0" w:type="auto"/>
            <w:tcBorders>
              <w:top w:val="outset" w:sz="6" w:space="0" w:color="auto"/>
              <w:left w:val="outset" w:sz="6" w:space="0" w:color="auto"/>
              <w:bottom w:val="outset" w:sz="6" w:space="0" w:color="auto"/>
              <w:right w:val="outset" w:sz="6" w:space="0" w:color="auto"/>
            </w:tcBorders>
            <w:vAlign w:val="center"/>
          </w:tcPr>
          <w:p w:rsidR="00010E78" w:rsidRDefault="00010E78" w:rsidP="00F34255">
            <w:pPr>
              <w:rPr>
                <w:rFonts w:ascii="Times New Roman" w:eastAsia="Times New Roman" w:hAnsi="Times New Roman" w:cs="Times New Roman"/>
              </w:rPr>
            </w:pPr>
            <w:r>
              <w:rPr>
                <w:rFonts w:ascii="Times New Roman" w:eastAsia="Times New Roman" w:hAnsi="Times New Roman" w:cs="Times New Roman"/>
              </w:rPr>
              <w:t>10/11/2013</w:t>
            </w:r>
          </w:p>
        </w:tc>
        <w:tc>
          <w:tcPr>
            <w:tcW w:w="2673" w:type="dxa"/>
            <w:tcBorders>
              <w:top w:val="outset" w:sz="6" w:space="0" w:color="auto"/>
              <w:left w:val="outset" w:sz="6" w:space="0" w:color="auto"/>
              <w:bottom w:val="outset" w:sz="6" w:space="0" w:color="auto"/>
              <w:right w:val="outset" w:sz="6" w:space="0" w:color="auto"/>
            </w:tcBorders>
            <w:vAlign w:val="center"/>
          </w:tcPr>
          <w:p w:rsidR="00010E78" w:rsidRDefault="00010E78" w:rsidP="00393A86">
            <w:pPr>
              <w:rPr>
                <w:rFonts w:ascii="Times New Roman" w:eastAsia="Times New Roman" w:hAnsi="Times New Roman" w:cs="Times New Roman"/>
              </w:rPr>
            </w:pPr>
            <w:r>
              <w:rPr>
                <w:rFonts w:ascii="Times New Roman" w:eastAsia="Times New Roman" w:hAnsi="Times New Roman" w:cs="Times New Roman"/>
              </w:rPr>
              <w:t>Dianna Christensen-BRES</w:t>
            </w:r>
          </w:p>
        </w:tc>
        <w:tc>
          <w:tcPr>
            <w:tcW w:w="3750" w:type="dxa"/>
            <w:tcBorders>
              <w:top w:val="outset" w:sz="6" w:space="0" w:color="auto"/>
              <w:left w:val="outset" w:sz="6" w:space="0" w:color="auto"/>
              <w:bottom w:val="outset" w:sz="6" w:space="0" w:color="auto"/>
              <w:right w:val="outset" w:sz="6" w:space="0" w:color="auto"/>
            </w:tcBorders>
            <w:vAlign w:val="center"/>
          </w:tcPr>
          <w:p w:rsidR="00010E78" w:rsidRDefault="008C7370" w:rsidP="00393A86">
            <w:pPr>
              <w:rPr>
                <w:rFonts w:ascii="Times New Roman" w:eastAsia="Times New Roman" w:hAnsi="Times New Roman" w:cs="Times New Roman"/>
              </w:rPr>
            </w:pPr>
            <w:r>
              <w:rPr>
                <w:rFonts w:ascii="Times New Roman" w:eastAsia="Times New Roman" w:hAnsi="Times New Roman" w:cs="Times New Roman"/>
              </w:rPr>
              <w:t>Added ADO Defect items, Per ADO Request</w:t>
            </w:r>
          </w:p>
        </w:tc>
      </w:tr>
      <w:tr w:rsidR="00010E78"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0E78" w:rsidRDefault="00563EAE" w:rsidP="00563EAE">
            <w:pPr>
              <w:rPr>
                <w:rFonts w:ascii="Times New Roman" w:eastAsia="Times New Roman" w:hAnsi="Times New Roman" w:cs="Times New Roman"/>
              </w:rPr>
            </w:pPr>
            <w:r>
              <w:rPr>
                <w:rFonts w:ascii="Times New Roman" w:eastAsia="Times New Roman" w:hAnsi="Times New Roman" w:cs="Times New Roman"/>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10E78" w:rsidRDefault="00C92F00">
            <w:pPr>
              <w:rPr>
                <w:rFonts w:ascii="Times New Roman" w:eastAsia="Times New Roman" w:hAnsi="Times New Roman" w:cs="Times New Roman"/>
              </w:rPr>
            </w:pPr>
            <w:r>
              <w:rPr>
                <w:rFonts w:ascii="Times New Roman" w:eastAsia="Times New Roman" w:hAnsi="Times New Roman" w:cs="Times New Roman"/>
              </w:rPr>
              <w:t>10/16</w:t>
            </w:r>
            <w:r w:rsidR="00563EAE">
              <w:rPr>
                <w:rFonts w:ascii="Times New Roman" w:eastAsia="Times New Roman" w:hAnsi="Times New Roman" w:cs="Times New Roman"/>
              </w:rPr>
              <w:t>/2013</w:t>
            </w:r>
          </w:p>
        </w:tc>
        <w:tc>
          <w:tcPr>
            <w:tcW w:w="2673" w:type="dxa"/>
            <w:tcBorders>
              <w:top w:val="outset" w:sz="6" w:space="0" w:color="auto"/>
              <w:left w:val="outset" w:sz="6" w:space="0" w:color="auto"/>
              <w:bottom w:val="outset" w:sz="6" w:space="0" w:color="auto"/>
              <w:right w:val="outset" w:sz="6" w:space="0" w:color="auto"/>
            </w:tcBorders>
            <w:vAlign w:val="center"/>
            <w:hideMark/>
          </w:tcPr>
          <w:p w:rsidR="00010E78" w:rsidRDefault="00563EAE">
            <w:pPr>
              <w:rPr>
                <w:rFonts w:ascii="Times New Roman" w:eastAsia="Times New Roman" w:hAnsi="Times New Roman" w:cs="Times New Roman"/>
              </w:rPr>
            </w:pPr>
            <w:r>
              <w:rPr>
                <w:rFonts w:ascii="Times New Roman" w:eastAsia="Times New Roman" w:hAnsi="Times New Roman" w:cs="Times New Roman"/>
              </w:rPr>
              <w:t>Dianna Christensen-BRES</w:t>
            </w:r>
          </w:p>
        </w:tc>
        <w:tc>
          <w:tcPr>
            <w:tcW w:w="3750" w:type="dxa"/>
            <w:tcBorders>
              <w:top w:val="outset" w:sz="6" w:space="0" w:color="auto"/>
              <w:left w:val="outset" w:sz="6" w:space="0" w:color="auto"/>
              <w:bottom w:val="outset" w:sz="6" w:space="0" w:color="auto"/>
              <w:right w:val="outset" w:sz="6" w:space="0" w:color="auto"/>
            </w:tcBorders>
            <w:vAlign w:val="center"/>
            <w:hideMark/>
          </w:tcPr>
          <w:p w:rsidR="00010E78" w:rsidRDefault="00563EAE">
            <w:pPr>
              <w:rPr>
                <w:rFonts w:ascii="Times New Roman" w:eastAsia="Times New Roman" w:hAnsi="Times New Roman" w:cs="Times New Roman"/>
              </w:rPr>
            </w:pPr>
            <w:r>
              <w:rPr>
                <w:rFonts w:ascii="Times New Roman" w:eastAsia="Times New Roman" w:hAnsi="Times New Roman" w:cs="Times New Roman"/>
              </w:rPr>
              <w:t>Updated IPT items based on feedback.</w:t>
            </w:r>
          </w:p>
        </w:tc>
      </w:tr>
      <w:tr w:rsidR="00314365"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314365" w:rsidRDefault="00314365" w:rsidP="00563EAE">
            <w:pPr>
              <w:rPr>
                <w:rFonts w:ascii="Times New Roman" w:eastAsia="Times New Roman" w:hAnsi="Times New Roman" w:cs="Times New Roman"/>
              </w:rPr>
            </w:pPr>
            <w:r>
              <w:rPr>
                <w:rFonts w:ascii="Times New Roman" w:eastAsia="Times New Roman"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vAlign w:val="center"/>
          </w:tcPr>
          <w:p w:rsidR="00314365" w:rsidRDefault="00314365">
            <w:pPr>
              <w:rPr>
                <w:rFonts w:ascii="Times New Roman" w:eastAsia="Times New Roman" w:hAnsi="Times New Roman" w:cs="Times New Roman"/>
              </w:rPr>
            </w:pPr>
            <w:r>
              <w:rPr>
                <w:rFonts w:ascii="Times New Roman" w:eastAsia="Times New Roman" w:hAnsi="Times New Roman" w:cs="Times New Roman"/>
              </w:rPr>
              <w:t>10/18/2013</w:t>
            </w:r>
          </w:p>
        </w:tc>
        <w:tc>
          <w:tcPr>
            <w:tcW w:w="2673" w:type="dxa"/>
            <w:tcBorders>
              <w:top w:val="outset" w:sz="6" w:space="0" w:color="auto"/>
              <w:left w:val="outset" w:sz="6" w:space="0" w:color="auto"/>
              <w:bottom w:val="outset" w:sz="6" w:space="0" w:color="auto"/>
              <w:right w:val="outset" w:sz="6" w:space="0" w:color="auto"/>
            </w:tcBorders>
            <w:vAlign w:val="center"/>
          </w:tcPr>
          <w:p w:rsidR="00314365" w:rsidRDefault="00314365">
            <w:pPr>
              <w:rPr>
                <w:rFonts w:ascii="Times New Roman" w:eastAsia="Times New Roman" w:hAnsi="Times New Roman" w:cs="Times New Roman"/>
              </w:rPr>
            </w:pPr>
            <w:r>
              <w:rPr>
                <w:rFonts w:ascii="Times New Roman" w:eastAsia="Times New Roman" w:hAnsi="Times New Roman" w:cs="Times New Roman"/>
              </w:rPr>
              <w:t>Dianna Christensen-BRES</w:t>
            </w:r>
          </w:p>
        </w:tc>
        <w:tc>
          <w:tcPr>
            <w:tcW w:w="3750" w:type="dxa"/>
            <w:tcBorders>
              <w:top w:val="outset" w:sz="6" w:space="0" w:color="auto"/>
              <w:left w:val="outset" w:sz="6" w:space="0" w:color="auto"/>
              <w:bottom w:val="outset" w:sz="6" w:space="0" w:color="auto"/>
              <w:right w:val="outset" w:sz="6" w:space="0" w:color="auto"/>
            </w:tcBorders>
            <w:vAlign w:val="center"/>
          </w:tcPr>
          <w:p w:rsidR="00314365" w:rsidRDefault="00314365">
            <w:pPr>
              <w:rPr>
                <w:rFonts w:ascii="Times New Roman" w:eastAsia="Times New Roman" w:hAnsi="Times New Roman" w:cs="Times New Roman"/>
              </w:rPr>
            </w:pPr>
            <w:r>
              <w:rPr>
                <w:rFonts w:ascii="Times New Roman" w:eastAsia="Times New Roman" w:hAnsi="Times New Roman" w:cs="Times New Roman"/>
              </w:rPr>
              <w:t xml:space="preserve">Updated with Final comments. </w:t>
            </w:r>
          </w:p>
        </w:tc>
      </w:tr>
      <w:tr w:rsidR="00162949"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162949" w:rsidRDefault="00162949" w:rsidP="00563EAE">
            <w:pPr>
              <w:rPr>
                <w:rFonts w:ascii="Times New Roman" w:eastAsia="Times New Roman" w:hAnsi="Times New Roman" w:cs="Times New Roman"/>
              </w:rPr>
            </w:pPr>
            <w:r>
              <w:rPr>
                <w:rFonts w:ascii="Times New Roman" w:eastAsia="Times New Roman"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vAlign w:val="center"/>
          </w:tcPr>
          <w:p w:rsidR="00162949" w:rsidRDefault="00162949">
            <w:pPr>
              <w:rPr>
                <w:rFonts w:ascii="Times New Roman" w:eastAsia="Times New Roman" w:hAnsi="Times New Roman" w:cs="Times New Roman"/>
              </w:rPr>
            </w:pPr>
            <w:r>
              <w:rPr>
                <w:rFonts w:ascii="Times New Roman" w:eastAsia="Times New Roman" w:hAnsi="Times New Roman" w:cs="Times New Roman"/>
              </w:rPr>
              <w:t>10/28/13</w:t>
            </w:r>
          </w:p>
        </w:tc>
        <w:tc>
          <w:tcPr>
            <w:tcW w:w="2673" w:type="dxa"/>
            <w:tcBorders>
              <w:top w:val="outset" w:sz="6" w:space="0" w:color="auto"/>
              <w:left w:val="outset" w:sz="6" w:space="0" w:color="auto"/>
              <w:bottom w:val="outset" w:sz="6" w:space="0" w:color="auto"/>
              <w:right w:val="outset" w:sz="6" w:space="0" w:color="auto"/>
            </w:tcBorders>
            <w:vAlign w:val="center"/>
          </w:tcPr>
          <w:p w:rsidR="00162949" w:rsidRDefault="00162949">
            <w:pPr>
              <w:rPr>
                <w:rFonts w:ascii="Times New Roman" w:eastAsia="Times New Roman" w:hAnsi="Times New Roman" w:cs="Times New Roman"/>
              </w:rPr>
            </w:pPr>
            <w:r>
              <w:rPr>
                <w:rFonts w:ascii="Times New Roman" w:eastAsia="Times New Roman" w:hAnsi="Times New Roman" w:cs="Times New Roman"/>
              </w:rPr>
              <w:t>Dianna Christensen-BRES</w:t>
            </w:r>
          </w:p>
        </w:tc>
        <w:tc>
          <w:tcPr>
            <w:tcW w:w="3750" w:type="dxa"/>
            <w:tcBorders>
              <w:top w:val="outset" w:sz="6" w:space="0" w:color="auto"/>
              <w:left w:val="outset" w:sz="6" w:space="0" w:color="auto"/>
              <w:bottom w:val="outset" w:sz="6" w:space="0" w:color="auto"/>
              <w:right w:val="outset" w:sz="6" w:space="0" w:color="auto"/>
            </w:tcBorders>
            <w:vAlign w:val="center"/>
          </w:tcPr>
          <w:p w:rsidR="00162949" w:rsidRDefault="00162949">
            <w:pPr>
              <w:rPr>
                <w:rFonts w:ascii="Times New Roman" w:eastAsia="Times New Roman" w:hAnsi="Times New Roman" w:cs="Times New Roman"/>
              </w:rPr>
            </w:pPr>
            <w:r>
              <w:rPr>
                <w:rFonts w:ascii="Times New Roman" w:eastAsia="Times New Roman" w:hAnsi="Times New Roman" w:cs="Times New Roman"/>
              </w:rPr>
              <w:t>Added ADO Defect items, Per ADO Request</w:t>
            </w:r>
          </w:p>
        </w:tc>
      </w:tr>
      <w:tr w:rsidR="007C1D30"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7C1D30" w:rsidRDefault="007C1D30" w:rsidP="00563EAE">
            <w:pPr>
              <w:rPr>
                <w:rFonts w:ascii="Times New Roman" w:eastAsia="Times New Roman" w:hAnsi="Times New Roman" w:cs="Times New Roman"/>
              </w:rPr>
            </w:pPr>
            <w:r>
              <w:rPr>
                <w:rFonts w:ascii="Times New Roman" w:eastAsia="Times New Roman" w:hAnsi="Times New Roman" w:cs="Times New Roman"/>
              </w:rPr>
              <w:t xml:space="preserve">1.6 </w:t>
            </w:r>
          </w:p>
        </w:tc>
        <w:tc>
          <w:tcPr>
            <w:tcW w:w="0" w:type="auto"/>
            <w:tcBorders>
              <w:top w:val="outset" w:sz="6" w:space="0" w:color="auto"/>
              <w:left w:val="outset" w:sz="6" w:space="0" w:color="auto"/>
              <w:bottom w:val="outset" w:sz="6" w:space="0" w:color="auto"/>
              <w:right w:val="outset" w:sz="6" w:space="0" w:color="auto"/>
            </w:tcBorders>
            <w:vAlign w:val="center"/>
          </w:tcPr>
          <w:p w:rsidR="007C1D30" w:rsidRDefault="007C1D30">
            <w:pPr>
              <w:rPr>
                <w:rFonts w:ascii="Times New Roman" w:eastAsia="Times New Roman" w:hAnsi="Times New Roman" w:cs="Times New Roman"/>
              </w:rPr>
            </w:pPr>
            <w:r>
              <w:rPr>
                <w:rFonts w:ascii="Times New Roman" w:eastAsia="Times New Roman" w:hAnsi="Times New Roman" w:cs="Times New Roman"/>
              </w:rPr>
              <w:t>11/1/13</w:t>
            </w:r>
          </w:p>
        </w:tc>
        <w:tc>
          <w:tcPr>
            <w:tcW w:w="2673" w:type="dxa"/>
            <w:tcBorders>
              <w:top w:val="outset" w:sz="6" w:space="0" w:color="auto"/>
              <w:left w:val="outset" w:sz="6" w:space="0" w:color="auto"/>
              <w:bottom w:val="outset" w:sz="6" w:space="0" w:color="auto"/>
              <w:right w:val="outset" w:sz="6" w:space="0" w:color="auto"/>
            </w:tcBorders>
            <w:vAlign w:val="center"/>
          </w:tcPr>
          <w:p w:rsidR="007C1D30" w:rsidRDefault="007C1D30" w:rsidP="00C66F93">
            <w:pPr>
              <w:rPr>
                <w:rFonts w:ascii="Times New Roman" w:eastAsia="Times New Roman" w:hAnsi="Times New Roman" w:cs="Times New Roman"/>
              </w:rPr>
            </w:pPr>
            <w:r>
              <w:rPr>
                <w:rFonts w:ascii="Times New Roman" w:eastAsia="Times New Roman" w:hAnsi="Times New Roman" w:cs="Times New Roman"/>
              </w:rPr>
              <w:t>Dianna Christensen-BRES</w:t>
            </w:r>
          </w:p>
        </w:tc>
        <w:tc>
          <w:tcPr>
            <w:tcW w:w="3750" w:type="dxa"/>
            <w:tcBorders>
              <w:top w:val="outset" w:sz="6" w:space="0" w:color="auto"/>
              <w:left w:val="outset" w:sz="6" w:space="0" w:color="auto"/>
              <w:bottom w:val="outset" w:sz="6" w:space="0" w:color="auto"/>
              <w:right w:val="outset" w:sz="6" w:space="0" w:color="auto"/>
            </w:tcBorders>
            <w:vAlign w:val="center"/>
          </w:tcPr>
          <w:p w:rsidR="007C1D30" w:rsidRDefault="007C1D30" w:rsidP="00C66F93">
            <w:pPr>
              <w:rPr>
                <w:rFonts w:ascii="Times New Roman" w:eastAsia="Times New Roman" w:hAnsi="Times New Roman" w:cs="Times New Roman"/>
              </w:rPr>
            </w:pPr>
            <w:r>
              <w:rPr>
                <w:rFonts w:ascii="Times New Roman" w:eastAsia="Times New Roman" w:hAnsi="Times New Roman" w:cs="Times New Roman"/>
              </w:rPr>
              <w:t>Added ADO Defect items, Per ADO Request</w:t>
            </w:r>
          </w:p>
        </w:tc>
      </w:tr>
      <w:tr w:rsidR="008A63A4" w:rsidTr="008C737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8A63A4" w:rsidRDefault="008A63A4" w:rsidP="00563EAE">
            <w:pPr>
              <w:rPr>
                <w:rFonts w:ascii="Times New Roman" w:eastAsia="Times New Roman" w:hAnsi="Times New Roman" w:cs="Times New Roman"/>
              </w:rPr>
            </w:pPr>
            <w:r>
              <w:rPr>
                <w:rFonts w:ascii="Times New Roman" w:eastAsia="Times New Roman"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vAlign w:val="center"/>
          </w:tcPr>
          <w:p w:rsidR="008A63A4" w:rsidRDefault="008A63A4">
            <w:pPr>
              <w:rPr>
                <w:rFonts w:ascii="Times New Roman" w:eastAsia="Times New Roman" w:hAnsi="Times New Roman" w:cs="Times New Roman"/>
              </w:rPr>
            </w:pPr>
            <w:r>
              <w:rPr>
                <w:rFonts w:ascii="Times New Roman" w:eastAsia="Times New Roman" w:hAnsi="Times New Roman" w:cs="Times New Roman"/>
              </w:rPr>
              <w:t>11/8/13</w:t>
            </w:r>
          </w:p>
        </w:tc>
        <w:tc>
          <w:tcPr>
            <w:tcW w:w="2673" w:type="dxa"/>
            <w:tcBorders>
              <w:top w:val="outset" w:sz="6" w:space="0" w:color="auto"/>
              <w:left w:val="outset" w:sz="6" w:space="0" w:color="auto"/>
              <w:bottom w:val="outset" w:sz="6" w:space="0" w:color="auto"/>
              <w:right w:val="outset" w:sz="6" w:space="0" w:color="auto"/>
            </w:tcBorders>
            <w:vAlign w:val="center"/>
          </w:tcPr>
          <w:p w:rsidR="008A63A4" w:rsidRDefault="008A63A4" w:rsidP="009E0160">
            <w:pPr>
              <w:rPr>
                <w:rFonts w:ascii="Times New Roman" w:eastAsia="Times New Roman" w:hAnsi="Times New Roman" w:cs="Times New Roman"/>
              </w:rPr>
            </w:pPr>
            <w:r>
              <w:rPr>
                <w:rFonts w:ascii="Times New Roman" w:eastAsia="Times New Roman" w:hAnsi="Times New Roman" w:cs="Times New Roman"/>
              </w:rPr>
              <w:t>Dianna Christensen-BRES</w:t>
            </w:r>
          </w:p>
        </w:tc>
        <w:tc>
          <w:tcPr>
            <w:tcW w:w="3750" w:type="dxa"/>
            <w:tcBorders>
              <w:top w:val="outset" w:sz="6" w:space="0" w:color="auto"/>
              <w:left w:val="outset" w:sz="6" w:space="0" w:color="auto"/>
              <w:bottom w:val="outset" w:sz="6" w:space="0" w:color="auto"/>
              <w:right w:val="outset" w:sz="6" w:space="0" w:color="auto"/>
            </w:tcBorders>
            <w:vAlign w:val="center"/>
          </w:tcPr>
          <w:p w:rsidR="008A63A4" w:rsidRDefault="008A63A4" w:rsidP="009E0160">
            <w:pPr>
              <w:rPr>
                <w:rFonts w:ascii="Times New Roman" w:eastAsia="Times New Roman" w:hAnsi="Times New Roman" w:cs="Times New Roman"/>
              </w:rPr>
            </w:pPr>
            <w:r>
              <w:rPr>
                <w:rFonts w:ascii="Times New Roman" w:eastAsia="Times New Roman" w:hAnsi="Times New Roman" w:cs="Times New Roman"/>
              </w:rPr>
              <w:t>Added ADO Defect items, Per ADO Request</w:t>
            </w:r>
          </w:p>
        </w:tc>
      </w:tr>
    </w:tbl>
    <w:p w:rsidR="00926545" w:rsidRDefault="000F1BEE">
      <w:pPr>
        <w:pStyle w:val="NormalWeb"/>
      </w:pPr>
      <w:r>
        <w:t> </w:t>
      </w:r>
    </w:p>
    <w:p w:rsidR="00926545" w:rsidRDefault="000F1BEE">
      <w:pPr>
        <w:pStyle w:val="Heading1"/>
        <w:rPr>
          <w:rFonts w:eastAsia="Times New Roman"/>
        </w:rPr>
      </w:pPr>
      <w:bookmarkStart w:id="3" w:name="_Toc371677246"/>
      <w:r>
        <w:rPr>
          <w:rFonts w:eastAsia="Times New Roman"/>
        </w:rPr>
        <w:t xml:space="preserve">3 </w:t>
      </w:r>
      <w:r w:rsidRPr="00B30098">
        <w:rPr>
          <w:rFonts w:eastAsia="Times New Roman"/>
          <w:b w:val="0"/>
        </w:rPr>
        <w:t>ENHANCEMENTS</w:t>
      </w:r>
      <w:bookmarkEnd w:id="3"/>
      <w:r w:rsidRPr="00B30098">
        <w:rPr>
          <w:rFonts w:eastAsia="Times New Roman"/>
          <w:b w:val="0"/>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2"/>
        <w:gridCol w:w="917"/>
        <w:gridCol w:w="6165"/>
        <w:gridCol w:w="866"/>
      </w:tblGrid>
      <w:tr w:rsidR="00F34255"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4255" w:rsidRDefault="00F34255" w:rsidP="00393A86">
            <w:pPr>
              <w:jc w:val="center"/>
              <w:rPr>
                <w:rFonts w:ascii="Times New Roman" w:eastAsia="Times New Roman" w:hAnsi="Times New Roman" w:cs="Times New Roman"/>
              </w:rPr>
            </w:pPr>
            <w:r>
              <w:rPr>
                <w:rStyle w:val="Strong"/>
                <w:rFonts w:ascii="Times New Roman" w:eastAsia="Times New Roman" w:hAnsi="Times New Roman" w:cs="Times New Roman"/>
              </w:rPr>
              <w:t>Source</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Default="00F34255" w:rsidP="00393A86">
            <w:pPr>
              <w:pStyle w:val="NormalWeb"/>
              <w:jc w:val="center"/>
            </w:pPr>
            <w:r>
              <w:rPr>
                <w:rStyle w:val="Strong"/>
              </w:rPr>
              <w:t xml:space="preserve">Product </w:t>
            </w:r>
          </w:p>
          <w:p w:rsidR="00F34255" w:rsidRDefault="00F34255" w:rsidP="00393A86">
            <w:pPr>
              <w:pStyle w:val="NormalWeb"/>
              <w:jc w:val="center"/>
            </w:pPr>
            <w:r>
              <w:rPr>
                <w:rStyle w:val="Strong"/>
              </w:rPr>
              <w:t>Log ID</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Default="00F34255" w:rsidP="00393A86">
            <w:pPr>
              <w:jc w:val="center"/>
              <w:rPr>
                <w:rFonts w:ascii="Times New Roman" w:eastAsia="Times New Roman" w:hAnsi="Times New Roman" w:cs="Times New Roman"/>
              </w:rPr>
            </w:pPr>
            <w:r>
              <w:rPr>
                <w:rStyle w:val="Strong"/>
                <w:rFonts w:ascii="Times New Roman" w:eastAsia="Times New Roman" w:hAnsi="Times New Roman" w:cs="Times New Roman"/>
                <w:shd w:val="clear" w:color="auto" w:fill="FFFFFF"/>
              </w:rPr>
              <w:t>Summary</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Default="00F34255" w:rsidP="00393A86">
            <w:pPr>
              <w:pStyle w:val="NormalWeb"/>
              <w:jc w:val="center"/>
            </w:pPr>
            <w:r>
              <w:rPr>
                <w:rStyle w:val="Strong"/>
              </w:rPr>
              <w:t>V&amp;V</w:t>
            </w:r>
          </w:p>
          <w:p w:rsidR="00F34255" w:rsidRDefault="00F34255" w:rsidP="00393A86">
            <w:pPr>
              <w:pStyle w:val="NormalWeb"/>
              <w:jc w:val="center"/>
            </w:pPr>
            <w:r>
              <w:rPr>
                <w:rStyle w:val="Strong"/>
              </w:rPr>
              <w:t>Testing</w:t>
            </w:r>
          </w:p>
        </w:tc>
      </w:tr>
      <w:tr w:rsidR="00F34255"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jc w:val="center"/>
              <w:rPr>
                <w:rStyle w:val="Strong"/>
                <w:rFonts w:ascii="Times New Roman" w:eastAsia="Times New Roman" w:hAnsi="Times New Roman" w:cs="Times New Roman"/>
              </w:rPr>
            </w:pPr>
            <w:r w:rsidRPr="00175131">
              <w:rPr>
                <w:rFonts w:ascii="Times New Roman" w:eastAsia="Times New Roman" w:hAnsi="Times New Roman" w:cs="Times New Roman"/>
              </w:rPr>
              <w:t>BRD</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pStyle w:val="NormalWeb"/>
              <w:jc w:val="center"/>
              <w:rPr>
                <w:rStyle w:val="Strong"/>
              </w:rPr>
            </w:pPr>
            <w:r w:rsidRPr="00175131">
              <w:rPr>
                <w:rFonts w:eastAsia="Times New Roman"/>
              </w:rPr>
              <w:t>7447</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175131" w:rsidP="00F34255">
            <w:pPr>
              <w:rPr>
                <w:rStyle w:val="Strong"/>
                <w:rFonts w:ascii="Times New Roman" w:eastAsia="Times New Roman" w:hAnsi="Times New Roman" w:cs="Times New Roman"/>
                <w:shd w:val="clear" w:color="auto" w:fill="FFFFFF"/>
              </w:rPr>
            </w:pPr>
            <w:r>
              <w:rPr>
                <w:rFonts w:ascii="Times New Roman" w:eastAsia="Times New Roman" w:hAnsi="Times New Roman" w:cs="Times New Roman"/>
              </w:rPr>
              <w:t xml:space="preserve">CR179 : </w:t>
            </w:r>
            <w:r w:rsidR="00F34255" w:rsidRPr="00175131">
              <w:rPr>
                <w:rFonts w:ascii="Times New Roman" w:eastAsia="Times New Roman" w:hAnsi="Times New Roman" w:cs="Times New Roman"/>
              </w:rPr>
              <w:t>Add Save to Clinical Module</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pStyle w:val="NormalWeb"/>
              <w:jc w:val="center"/>
              <w:rPr>
                <w:rStyle w:val="Strong"/>
              </w:rPr>
            </w:pPr>
            <w:r w:rsidRPr="00175131">
              <w:rPr>
                <w:rStyle w:val="Strong"/>
              </w:rPr>
              <w:t>Y</w:t>
            </w:r>
          </w:p>
        </w:tc>
      </w:tr>
      <w:tr w:rsidR="00F34255"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BRD</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pStyle w:val="NormalWeb"/>
              <w:jc w:val="center"/>
              <w:rPr>
                <w:rFonts w:eastAsia="Times New Roman"/>
              </w:rPr>
            </w:pPr>
            <w:r w:rsidRPr="00175131">
              <w:rPr>
                <w:rFonts w:eastAsia="Times New Roman"/>
              </w:rPr>
              <w:t>7489</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F34255">
            <w:pPr>
              <w:rPr>
                <w:rFonts w:ascii="Times New Roman" w:eastAsia="Times New Roman" w:hAnsi="Times New Roman" w:cs="Times New Roman"/>
              </w:rPr>
            </w:pPr>
            <w:r w:rsidRPr="00175131">
              <w:rPr>
                <w:rFonts w:ascii="Times New Roman" w:eastAsia="Times New Roman" w:hAnsi="Times New Roman" w:cs="Times New Roman"/>
              </w:rPr>
              <w:t>CR_459</w:t>
            </w:r>
            <w:r w:rsidR="00175131">
              <w:rPr>
                <w:rFonts w:ascii="Times New Roman" w:eastAsia="Times New Roman" w:hAnsi="Times New Roman" w:cs="Times New Roman"/>
              </w:rPr>
              <w:t xml:space="preserve">: </w:t>
            </w:r>
            <w:r w:rsidRPr="00175131">
              <w:rPr>
                <w:rFonts w:ascii="Times New Roman" w:eastAsia="Times New Roman" w:hAnsi="Times New Roman" w:cs="Times New Roman"/>
              </w:rPr>
              <w:t xml:space="preserve"> Facility Change of Ownership_DRAFT_20120501.doc</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pStyle w:val="NormalWeb"/>
              <w:jc w:val="center"/>
              <w:rPr>
                <w:rStyle w:val="Strong"/>
              </w:rPr>
            </w:pPr>
            <w:r w:rsidRPr="00175131">
              <w:rPr>
                <w:rStyle w:val="Strong"/>
              </w:rPr>
              <w:t>Y</w:t>
            </w:r>
          </w:p>
        </w:tc>
      </w:tr>
      <w:tr w:rsidR="00F34255"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175131" w:rsidP="00393A86">
            <w:pPr>
              <w:jc w:val="center"/>
              <w:rPr>
                <w:rFonts w:ascii="Times New Roman" w:eastAsia="Times New Roman" w:hAnsi="Times New Roman" w:cs="Times New Roman"/>
              </w:rPr>
            </w:pPr>
            <w:r>
              <w:rPr>
                <w:rFonts w:ascii="Times New Roman" w:eastAsia="Times New Roman" w:hAnsi="Times New Roman" w:cs="Times New Roman"/>
              </w:rPr>
              <w:t>R</w:t>
            </w:r>
            <w:r w:rsidR="00F34255" w:rsidRPr="00175131">
              <w:rPr>
                <w:rFonts w:ascii="Times New Roman" w:eastAsia="Times New Roman" w:hAnsi="Times New Roman" w:cs="Times New Roman"/>
              </w:rPr>
              <w:t>CR</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7667</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rPr>
                <w:rFonts w:ascii="Times New Roman" w:eastAsia="Times New Roman" w:hAnsi="Times New Roman" w:cs="Times New Roman"/>
              </w:rPr>
            </w:pPr>
            <w:r w:rsidRPr="00175131">
              <w:rPr>
                <w:rFonts w:ascii="Times New Roman" w:eastAsia="Times New Roman" w:hAnsi="Times New Roman" w:cs="Times New Roman"/>
              </w:rPr>
              <w:t>RCR_0017</w:t>
            </w:r>
            <w:r w:rsidR="00175131">
              <w:rPr>
                <w:rFonts w:ascii="Times New Roman" w:eastAsia="Times New Roman" w:hAnsi="Times New Roman" w:cs="Times New Roman"/>
              </w:rPr>
              <w:t>:</w:t>
            </w:r>
            <w:r w:rsidRPr="00175131">
              <w:rPr>
                <w:rFonts w:ascii="Times New Roman" w:eastAsia="Times New Roman" w:hAnsi="Times New Roman" w:cs="Times New Roman"/>
              </w:rPr>
              <w:t>  Accommodate SSN  starting with 8 and HICNUMS starting with 8 and H</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Y</w:t>
            </w:r>
          </w:p>
        </w:tc>
      </w:tr>
      <w:tr w:rsidR="00F34255"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RCR</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7767</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175131" w:rsidP="00393A86">
            <w:pPr>
              <w:rPr>
                <w:rFonts w:ascii="Times New Roman" w:eastAsia="Times New Roman" w:hAnsi="Times New Roman" w:cs="Times New Roman"/>
              </w:rPr>
            </w:pPr>
            <w:r>
              <w:rPr>
                <w:rFonts w:ascii="Times New Roman" w:eastAsia="Times New Roman" w:hAnsi="Times New Roman" w:cs="Times New Roman"/>
              </w:rPr>
              <w:t xml:space="preserve">RCR 616: </w:t>
            </w:r>
            <w:r w:rsidR="00F34255" w:rsidRPr="00175131">
              <w:rPr>
                <w:rFonts w:ascii="Times New Roman" w:eastAsia="Times New Roman" w:hAnsi="Times New Roman" w:cs="Times New Roman"/>
              </w:rPr>
              <w:t>Allow Flagging of Patients with Missing Clinical</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Y</w:t>
            </w:r>
          </w:p>
        </w:tc>
      </w:tr>
      <w:tr w:rsidR="00F34255" w:rsidTr="00F342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RCR</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7776</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175131" w:rsidP="00393A86">
            <w:pPr>
              <w:rPr>
                <w:rFonts w:ascii="Times New Roman" w:eastAsia="Times New Roman" w:hAnsi="Times New Roman" w:cs="Times New Roman"/>
              </w:rPr>
            </w:pPr>
            <w:r>
              <w:rPr>
                <w:rFonts w:ascii="Times New Roman" w:eastAsia="Times New Roman" w:hAnsi="Times New Roman" w:cs="Times New Roman"/>
              </w:rPr>
              <w:t xml:space="preserve">RCR613: </w:t>
            </w:r>
            <w:r w:rsidR="00F34255" w:rsidRPr="00175131">
              <w:rPr>
                <w:rFonts w:ascii="Times New Roman" w:eastAsia="Times New Roman" w:hAnsi="Times New Roman" w:cs="Times New Roman"/>
              </w:rPr>
              <w:t>Add Collection Type Data Element to Batch Schema</w:t>
            </w:r>
          </w:p>
        </w:tc>
        <w:tc>
          <w:tcPr>
            <w:tcW w:w="0" w:type="auto"/>
            <w:tcBorders>
              <w:top w:val="outset" w:sz="6" w:space="0" w:color="auto"/>
              <w:left w:val="outset" w:sz="6" w:space="0" w:color="auto"/>
              <w:bottom w:val="outset" w:sz="6" w:space="0" w:color="auto"/>
              <w:right w:val="outset" w:sz="6" w:space="0" w:color="auto"/>
            </w:tcBorders>
            <w:vAlign w:val="center"/>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Y</w:t>
            </w:r>
          </w:p>
        </w:tc>
      </w:tr>
      <w:tr w:rsidR="00F34255"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BRD</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8258</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rPr>
                <w:rFonts w:ascii="Times New Roman" w:eastAsia="Times New Roman" w:hAnsi="Times New Roman" w:cs="Times New Roman"/>
              </w:rPr>
            </w:pPr>
            <w:r w:rsidRPr="00175131">
              <w:rPr>
                <w:rFonts w:ascii="Times New Roman" w:eastAsia="Times New Roman" w:hAnsi="Times New Roman" w:cs="Times New Roman"/>
              </w:rPr>
              <w:t>Materialized view refresh for VA clinical collection failing (will be addressed with the</w:t>
            </w:r>
            <w:r w:rsidR="00175131">
              <w:rPr>
                <w:rFonts w:ascii="Times New Roman" w:eastAsia="Times New Roman" w:hAnsi="Times New Roman" w:cs="Times New Roman"/>
              </w:rPr>
              <w:t xml:space="preserve"> implementation of 7447: CR179 :</w:t>
            </w:r>
            <w:r w:rsidRPr="00175131">
              <w:rPr>
                <w:rFonts w:ascii="Times New Roman" w:eastAsia="Times New Roman" w:hAnsi="Times New Roman" w:cs="Times New Roman"/>
              </w:rPr>
              <w:t xml:space="preserve"> Add Save to Clinical Module)</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Y</w:t>
            </w:r>
          </w:p>
        </w:tc>
      </w:tr>
      <w:tr w:rsidR="00F34255"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RCR</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8617</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175131" w:rsidP="00393A86">
            <w:pPr>
              <w:rPr>
                <w:rFonts w:ascii="Times New Roman" w:eastAsia="Times New Roman" w:hAnsi="Times New Roman" w:cs="Times New Roman"/>
              </w:rPr>
            </w:pPr>
            <w:r>
              <w:rPr>
                <w:rFonts w:ascii="Times New Roman" w:eastAsia="Times New Roman" w:hAnsi="Times New Roman" w:cs="Times New Roman"/>
              </w:rPr>
              <w:t xml:space="preserve">RCR 1163: </w:t>
            </w:r>
            <w:r w:rsidR="00F34255" w:rsidRPr="00175131">
              <w:rPr>
                <w:rFonts w:ascii="Times New Roman" w:eastAsia="Times New Roman" w:hAnsi="Times New Roman" w:cs="Times New Roman"/>
              </w:rPr>
              <w:t>Updates to Clinical</w:t>
            </w:r>
          </w:p>
        </w:tc>
        <w:tc>
          <w:tcPr>
            <w:tcW w:w="0" w:type="auto"/>
            <w:tcBorders>
              <w:top w:val="outset" w:sz="6" w:space="0" w:color="auto"/>
              <w:left w:val="outset" w:sz="6" w:space="0" w:color="auto"/>
              <w:bottom w:val="outset" w:sz="6" w:space="0" w:color="auto"/>
              <w:right w:val="outset" w:sz="6" w:space="0" w:color="auto"/>
            </w:tcBorders>
            <w:vAlign w:val="center"/>
            <w:hideMark/>
          </w:tcPr>
          <w:p w:rsidR="00F34255" w:rsidRPr="00175131" w:rsidRDefault="00F34255" w:rsidP="00393A86">
            <w:pPr>
              <w:jc w:val="center"/>
              <w:rPr>
                <w:rFonts w:ascii="Times New Roman" w:eastAsia="Times New Roman" w:hAnsi="Times New Roman" w:cs="Times New Roman"/>
              </w:rPr>
            </w:pPr>
            <w:r w:rsidRPr="00175131">
              <w:rPr>
                <w:rFonts w:ascii="Times New Roman" w:eastAsia="Times New Roman" w:hAnsi="Times New Roman" w:cs="Times New Roman"/>
              </w:rPr>
              <w:t>Y</w:t>
            </w:r>
          </w:p>
        </w:tc>
      </w:tr>
      <w:tr w:rsid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75131" w:rsidRPr="00175131" w:rsidRDefault="00175131" w:rsidP="00393A86">
            <w:pPr>
              <w:jc w:val="center"/>
              <w:rPr>
                <w:rFonts w:ascii="Times New Roman" w:eastAsia="Times New Roman" w:hAnsi="Times New Roman" w:cs="Times New Roman"/>
              </w:rPr>
            </w:pPr>
            <w:r>
              <w:rPr>
                <w:rFonts w:ascii="Times New Roman" w:eastAsia="Times New Roman" w:hAnsi="Times New Roman" w:cs="Times New Roman"/>
              </w:rPr>
              <w:t>RCR</w:t>
            </w:r>
          </w:p>
        </w:tc>
        <w:tc>
          <w:tcPr>
            <w:tcW w:w="0" w:type="auto"/>
            <w:tcBorders>
              <w:top w:val="outset" w:sz="6" w:space="0" w:color="auto"/>
              <w:left w:val="outset" w:sz="6" w:space="0" w:color="auto"/>
              <w:bottom w:val="outset" w:sz="6" w:space="0" w:color="auto"/>
              <w:right w:val="outset" w:sz="6" w:space="0" w:color="auto"/>
            </w:tcBorders>
            <w:vAlign w:val="center"/>
          </w:tcPr>
          <w:p w:rsidR="00175131" w:rsidRPr="00175131" w:rsidRDefault="00886D23" w:rsidP="00393A86">
            <w:pPr>
              <w:jc w:val="center"/>
              <w:rPr>
                <w:rFonts w:ascii="Times New Roman" w:eastAsia="Times New Roman" w:hAnsi="Times New Roman" w:cs="Times New Roman"/>
              </w:rPr>
            </w:pPr>
            <w:r>
              <w:rPr>
                <w:rFonts w:ascii="Times New Roman" w:eastAsia="Times New Roman" w:hAnsi="Times New Roman" w:cs="Times New Roman"/>
              </w:rPr>
              <w:t>8738</w:t>
            </w:r>
          </w:p>
        </w:tc>
        <w:tc>
          <w:tcPr>
            <w:tcW w:w="0" w:type="auto"/>
            <w:tcBorders>
              <w:top w:val="outset" w:sz="6" w:space="0" w:color="auto"/>
              <w:left w:val="outset" w:sz="6" w:space="0" w:color="auto"/>
              <w:bottom w:val="outset" w:sz="6" w:space="0" w:color="auto"/>
              <w:right w:val="outset" w:sz="6" w:space="0" w:color="auto"/>
            </w:tcBorders>
            <w:vAlign w:val="center"/>
          </w:tcPr>
          <w:p w:rsidR="00175131" w:rsidRPr="00175131" w:rsidRDefault="00175131" w:rsidP="00393A86">
            <w:pPr>
              <w:rPr>
                <w:rFonts w:ascii="Times New Roman" w:eastAsia="Times New Roman" w:hAnsi="Times New Roman" w:cs="Times New Roman"/>
              </w:rPr>
            </w:pPr>
            <w:r>
              <w:rPr>
                <w:rFonts w:ascii="Times New Roman" w:eastAsia="Times New Roman" w:hAnsi="Times New Roman" w:cs="Times New Roman"/>
              </w:rPr>
              <w:t>RCR 1153: Modify Merge Execution/Validation Packages to Allow Multiple Clinical Collection Types for the Same Collection Period.</w:t>
            </w:r>
          </w:p>
        </w:tc>
        <w:tc>
          <w:tcPr>
            <w:tcW w:w="0" w:type="auto"/>
            <w:tcBorders>
              <w:top w:val="outset" w:sz="6" w:space="0" w:color="auto"/>
              <w:left w:val="outset" w:sz="6" w:space="0" w:color="auto"/>
              <w:bottom w:val="outset" w:sz="6" w:space="0" w:color="auto"/>
              <w:right w:val="outset" w:sz="6" w:space="0" w:color="auto"/>
            </w:tcBorders>
            <w:vAlign w:val="center"/>
          </w:tcPr>
          <w:p w:rsidR="00175131" w:rsidRPr="00175131" w:rsidRDefault="00175131" w:rsidP="00393A86">
            <w:pPr>
              <w:jc w:val="center"/>
              <w:rPr>
                <w:rFonts w:ascii="Times New Roman" w:eastAsia="Times New Roman" w:hAnsi="Times New Roman" w:cs="Times New Roman"/>
              </w:rPr>
            </w:pPr>
            <w:r>
              <w:rPr>
                <w:rFonts w:ascii="Times New Roman" w:eastAsia="Times New Roman" w:hAnsi="Times New Roman" w:cs="Times New Roman"/>
              </w:rPr>
              <w:t>Y</w:t>
            </w:r>
          </w:p>
        </w:tc>
      </w:tr>
      <w:tr w:rsid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75131" w:rsidRDefault="00175131" w:rsidP="00393A86">
            <w:pPr>
              <w:jc w:val="center"/>
              <w:rPr>
                <w:rFonts w:ascii="Times New Roman" w:eastAsia="Times New Roman" w:hAnsi="Times New Roman" w:cs="Times New Roman"/>
              </w:rPr>
            </w:pPr>
            <w:r>
              <w:rPr>
                <w:rFonts w:ascii="Times New Roman" w:eastAsia="Times New Roman" w:hAnsi="Times New Roman" w:cs="Times New Roman"/>
              </w:rPr>
              <w:t>RCR</w:t>
            </w:r>
          </w:p>
        </w:tc>
        <w:tc>
          <w:tcPr>
            <w:tcW w:w="0" w:type="auto"/>
            <w:tcBorders>
              <w:top w:val="outset" w:sz="6" w:space="0" w:color="auto"/>
              <w:left w:val="outset" w:sz="6" w:space="0" w:color="auto"/>
              <w:bottom w:val="outset" w:sz="6" w:space="0" w:color="auto"/>
              <w:right w:val="outset" w:sz="6" w:space="0" w:color="auto"/>
            </w:tcBorders>
            <w:vAlign w:val="center"/>
          </w:tcPr>
          <w:p w:rsidR="00175131" w:rsidRDefault="00886D23" w:rsidP="00393A86">
            <w:pPr>
              <w:jc w:val="center"/>
              <w:rPr>
                <w:rFonts w:ascii="Times New Roman" w:eastAsia="Times New Roman" w:hAnsi="Times New Roman" w:cs="Times New Roman"/>
              </w:rPr>
            </w:pPr>
            <w:r>
              <w:rPr>
                <w:rFonts w:ascii="Times New Roman" w:eastAsia="Times New Roman" w:hAnsi="Times New Roman" w:cs="Times New Roman"/>
              </w:rPr>
              <w:t>7771</w:t>
            </w:r>
          </w:p>
        </w:tc>
        <w:tc>
          <w:tcPr>
            <w:tcW w:w="0" w:type="auto"/>
            <w:tcBorders>
              <w:top w:val="outset" w:sz="6" w:space="0" w:color="auto"/>
              <w:left w:val="outset" w:sz="6" w:space="0" w:color="auto"/>
              <w:bottom w:val="outset" w:sz="6" w:space="0" w:color="auto"/>
              <w:right w:val="outset" w:sz="6" w:space="0" w:color="auto"/>
            </w:tcBorders>
            <w:vAlign w:val="center"/>
          </w:tcPr>
          <w:p w:rsidR="00175131" w:rsidRDefault="00175131" w:rsidP="00393A86">
            <w:pPr>
              <w:rPr>
                <w:rFonts w:ascii="Times New Roman" w:eastAsia="Times New Roman" w:hAnsi="Times New Roman" w:cs="Times New Roman"/>
              </w:rPr>
            </w:pPr>
            <w:r>
              <w:rPr>
                <w:rFonts w:ascii="Times New Roman" w:eastAsia="Times New Roman" w:hAnsi="Times New Roman" w:cs="Times New Roman"/>
              </w:rPr>
              <w:t>RCR 620: Prevent Duplicate Treatment Records</w:t>
            </w:r>
          </w:p>
        </w:tc>
        <w:tc>
          <w:tcPr>
            <w:tcW w:w="0" w:type="auto"/>
            <w:tcBorders>
              <w:top w:val="outset" w:sz="6" w:space="0" w:color="auto"/>
              <w:left w:val="outset" w:sz="6" w:space="0" w:color="auto"/>
              <w:bottom w:val="outset" w:sz="6" w:space="0" w:color="auto"/>
              <w:right w:val="outset" w:sz="6" w:space="0" w:color="auto"/>
            </w:tcBorders>
            <w:vAlign w:val="center"/>
          </w:tcPr>
          <w:p w:rsidR="00175131" w:rsidRDefault="00175131" w:rsidP="00393A86">
            <w:pPr>
              <w:jc w:val="center"/>
              <w:rPr>
                <w:rFonts w:ascii="Times New Roman" w:eastAsia="Times New Roman" w:hAnsi="Times New Roman" w:cs="Times New Roman"/>
              </w:rPr>
            </w:pPr>
            <w:r>
              <w:rPr>
                <w:rFonts w:ascii="Times New Roman" w:eastAsia="Times New Roman" w:hAnsi="Times New Roman" w:cs="Times New Roman"/>
              </w:rPr>
              <w:t>Y</w:t>
            </w:r>
          </w:p>
        </w:tc>
      </w:tr>
      <w:tr w:rsid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75131" w:rsidRDefault="00175131" w:rsidP="00393A86">
            <w:pPr>
              <w:jc w:val="center"/>
              <w:rPr>
                <w:rFonts w:ascii="Times New Roman" w:eastAsia="Times New Roman" w:hAnsi="Times New Roman" w:cs="Times New Roman"/>
              </w:rPr>
            </w:pPr>
            <w:r>
              <w:rPr>
                <w:rFonts w:ascii="Times New Roman" w:eastAsia="Times New Roman" w:hAnsi="Times New Roman" w:cs="Times New Roman"/>
              </w:rPr>
              <w:t>BRD</w:t>
            </w:r>
          </w:p>
        </w:tc>
        <w:tc>
          <w:tcPr>
            <w:tcW w:w="0" w:type="auto"/>
            <w:tcBorders>
              <w:top w:val="outset" w:sz="6" w:space="0" w:color="auto"/>
              <w:left w:val="outset" w:sz="6" w:space="0" w:color="auto"/>
              <w:bottom w:val="outset" w:sz="6" w:space="0" w:color="auto"/>
              <w:right w:val="outset" w:sz="6" w:space="0" w:color="auto"/>
            </w:tcBorders>
            <w:vAlign w:val="center"/>
          </w:tcPr>
          <w:p w:rsidR="00175131" w:rsidRDefault="00886D23" w:rsidP="00393A86">
            <w:pPr>
              <w:jc w:val="center"/>
              <w:rPr>
                <w:rFonts w:ascii="Times New Roman" w:eastAsia="Times New Roman" w:hAnsi="Times New Roman" w:cs="Times New Roman"/>
              </w:rPr>
            </w:pPr>
            <w:r>
              <w:rPr>
                <w:rFonts w:ascii="Times New Roman" w:eastAsia="Times New Roman" w:hAnsi="Times New Roman" w:cs="Times New Roman"/>
              </w:rPr>
              <w:t>7433</w:t>
            </w:r>
          </w:p>
        </w:tc>
        <w:tc>
          <w:tcPr>
            <w:tcW w:w="0" w:type="auto"/>
            <w:tcBorders>
              <w:top w:val="outset" w:sz="6" w:space="0" w:color="auto"/>
              <w:left w:val="outset" w:sz="6" w:space="0" w:color="auto"/>
              <w:bottom w:val="outset" w:sz="6" w:space="0" w:color="auto"/>
              <w:right w:val="outset" w:sz="6" w:space="0" w:color="auto"/>
            </w:tcBorders>
            <w:vAlign w:val="center"/>
          </w:tcPr>
          <w:p w:rsidR="00175131" w:rsidRDefault="00175131" w:rsidP="00175131">
            <w:pPr>
              <w:rPr>
                <w:rFonts w:ascii="Times New Roman" w:eastAsia="Times New Roman" w:hAnsi="Times New Roman" w:cs="Times New Roman"/>
              </w:rPr>
            </w:pPr>
            <w:r>
              <w:rPr>
                <w:rFonts w:ascii="Times New Roman" w:eastAsia="Times New Roman" w:hAnsi="Times New Roman" w:cs="Times New Roman"/>
              </w:rPr>
              <w:t>CR 431: ICD-10 Code Updates for 10/1/2014 ICD-10 Implementation</w:t>
            </w:r>
          </w:p>
        </w:tc>
        <w:tc>
          <w:tcPr>
            <w:tcW w:w="0" w:type="auto"/>
            <w:tcBorders>
              <w:top w:val="outset" w:sz="6" w:space="0" w:color="auto"/>
              <w:left w:val="outset" w:sz="6" w:space="0" w:color="auto"/>
              <w:bottom w:val="outset" w:sz="6" w:space="0" w:color="auto"/>
              <w:right w:val="outset" w:sz="6" w:space="0" w:color="auto"/>
            </w:tcBorders>
            <w:vAlign w:val="center"/>
          </w:tcPr>
          <w:p w:rsidR="00175131" w:rsidRDefault="00175131" w:rsidP="00393A86">
            <w:pPr>
              <w:jc w:val="center"/>
              <w:rPr>
                <w:rFonts w:ascii="Times New Roman" w:eastAsia="Times New Roman" w:hAnsi="Times New Roman" w:cs="Times New Roman"/>
              </w:rPr>
            </w:pPr>
            <w:r>
              <w:rPr>
                <w:rFonts w:ascii="Times New Roman" w:eastAsia="Times New Roman" w:hAnsi="Times New Roman" w:cs="Times New Roman"/>
              </w:rPr>
              <w:t>Y</w:t>
            </w:r>
          </w:p>
        </w:tc>
      </w:tr>
    </w:tbl>
    <w:p w:rsidR="00926545" w:rsidRDefault="0092654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Default="00771855">
      <w:pPr>
        <w:rPr>
          <w:rFonts w:ascii="Times New Roman" w:eastAsia="Times New Roman" w:hAnsi="Times New Roman" w:cs="Times New Roman"/>
        </w:rPr>
      </w:pPr>
    </w:p>
    <w:p w:rsidR="00771855" w:rsidRPr="00B665D8" w:rsidRDefault="00B665D8" w:rsidP="00B665D8">
      <w:pPr>
        <w:pStyle w:val="Heading1"/>
        <w:rPr>
          <w:rFonts w:eastAsia="Times New Roman"/>
        </w:rPr>
      </w:pPr>
      <w:bookmarkStart w:id="4" w:name="_Toc371677247"/>
      <w:r>
        <w:rPr>
          <w:rFonts w:eastAsia="Times New Roman"/>
        </w:rPr>
        <w:t xml:space="preserve">4  </w:t>
      </w:r>
      <w:r w:rsidRPr="00B30098">
        <w:rPr>
          <w:rFonts w:eastAsia="Times New Roman"/>
          <w:b w:val="0"/>
        </w:rPr>
        <w:t>CROWNWeb: Technical Debt</w:t>
      </w:r>
      <w:bookmarkEnd w:id="4"/>
    </w:p>
    <w:p w:rsidR="00771855" w:rsidRDefault="00771855">
      <w:pPr>
        <w:rPr>
          <w:rFonts w:ascii="Times New Roman" w:eastAsia="Times New Roman" w:hAnsi="Times New Roman" w:cs="Times New Roman"/>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2"/>
        <w:gridCol w:w="917"/>
        <w:gridCol w:w="6165"/>
        <w:gridCol w:w="866"/>
      </w:tblGrid>
      <w:tr w:rsidR="00B665D8"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65D8" w:rsidRDefault="00B665D8" w:rsidP="00393A86">
            <w:pPr>
              <w:jc w:val="center"/>
              <w:rPr>
                <w:rFonts w:ascii="Times New Roman" w:eastAsia="Times New Roman" w:hAnsi="Times New Roman" w:cs="Times New Roman"/>
              </w:rPr>
            </w:pPr>
            <w:r>
              <w:rPr>
                <w:rStyle w:val="Strong"/>
                <w:rFonts w:ascii="Times New Roman" w:eastAsia="Times New Roman" w:hAnsi="Times New Roman" w:cs="Times New Roman"/>
              </w:rPr>
              <w:t>Source</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D8" w:rsidRDefault="00B665D8" w:rsidP="00393A86">
            <w:pPr>
              <w:pStyle w:val="NormalWeb"/>
              <w:jc w:val="center"/>
            </w:pPr>
            <w:r>
              <w:rPr>
                <w:rStyle w:val="Strong"/>
              </w:rPr>
              <w:t xml:space="preserve">Product </w:t>
            </w:r>
          </w:p>
          <w:p w:rsidR="00B665D8" w:rsidRDefault="00B665D8" w:rsidP="00393A86">
            <w:pPr>
              <w:pStyle w:val="NormalWeb"/>
              <w:jc w:val="center"/>
            </w:pPr>
            <w:r>
              <w:rPr>
                <w:rStyle w:val="Strong"/>
              </w:rPr>
              <w:t>Log ID</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D8" w:rsidRDefault="00B665D8" w:rsidP="00393A86">
            <w:pPr>
              <w:jc w:val="center"/>
              <w:rPr>
                <w:rFonts w:ascii="Times New Roman" w:eastAsia="Times New Roman" w:hAnsi="Times New Roman" w:cs="Times New Roman"/>
              </w:rPr>
            </w:pPr>
            <w:r>
              <w:rPr>
                <w:rStyle w:val="Strong"/>
                <w:rFonts w:ascii="Times New Roman" w:eastAsia="Times New Roman" w:hAnsi="Times New Roman" w:cs="Times New Roman"/>
                <w:shd w:val="clear" w:color="auto" w:fill="FFFFFF"/>
              </w:rPr>
              <w:t>Summary</w:t>
            </w:r>
          </w:p>
        </w:tc>
        <w:tc>
          <w:tcPr>
            <w:tcW w:w="0" w:type="auto"/>
            <w:tcBorders>
              <w:top w:val="outset" w:sz="6" w:space="0" w:color="auto"/>
              <w:left w:val="outset" w:sz="6" w:space="0" w:color="auto"/>
              <w:bottom w:val="outset" w:sz="6" w:space="0" w:color="auto"/>
              <w:right w:val="outset" w:sz="6" w:space="0" w:color="auto"/>
            </w:tcBorders>
            <w:vAlign w:val="center"/>
            <w:hideMark/>
          </w:tcPr>
          <w:p w:rsidR="00B665D8" w:rsidRDefault="00B665D8" w:rsidP="00393A86">
            <w:pPr>
              <w:pStyle w:val="NormalWeb"/>
              <w:jc w:val="center"/>
            </w:pPr>
            <w:r>
              <w:rPr>
                <w:rStyle w:val="Strong"/>
              </w:rPr>
              <w:t>V&amp;V</w:t>
            </w:r>
          </w:p>
          <w:p w:rsidR="00B665D8" w:rsidRDefault="00B665D8" w:rsidP="00393A86">
            <w:pPr>
              <w:pStyle w:val="NormalWeb"/>
              <w:jc w:val="center"/>
            </w:pPr>
            <w:r>
              <w:rPr>
                <w:rStyle w:val="Strong"/>
              </w:rPr>
              <w:t>Testing</w:t>
            </w:r>
          </w:p>
        </w:tc>
      </w:tr>
      <w:tr w:rsidR="00B665D8"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665D8" w:rsidRPr="00175131" w:rsidRDefault="00B665D8" w:rsidP="00393A86">
            <w:pPr>
              <w:jc w:val="center"/>
              <w:rPr>
                <w:rStyle w:val="Strong"/>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B665D8" w:rsidRPr="00175131" w:rsidRDefault="00B665D8" w:rsidP="00393A86">
            <w:pPr>
              <w:pStyle w:val="NormalWeb"/>
              <w:jc w:val="center"/>
              <w:rPr>
                <w:rStyle w:val="Strong"/>
              </w:rPr>
            </w:pPr>
            <w:r>
              <w:rPr>
                <w:rFonts w:eastAsia="Times New Roman"/>
              </w:rPr>
              <w:t>8470</w:t>
            </w:r>
          </w:p>
        </w:tc>
        <w:tc>
          <w:tcPr>
            <w:tcW w:w="0" w:type="auto"/>
            <w:tcBorders>
              <w:top w:val="outset" w:sz="6" w:space="0" w:color="auto"/>
              <w:left w:val="outset" w:sz="6" w:space="0" w:color="auto"/>
              <w:bottom w:val="outset" w:sz="6" w:space="0" w:color="auto"/>
              <w:right w:val="outset" w:sz="6" w:space="0" w:color="auto"/>
            </w:tcBorders>
            <w:vAlign w:val="center"/>
          </w:tcPr>
          <w:p w:rsidR="00B665D8" w:rsidRPr="00175131" w:rsidRDefault="00B665D8" w:rsidP="00393A86">
            <w:pPr>
              <w:rPr>
                <w:rStyle w:val="Strong"/>
                <w:rFonts w:ascii="Times New Roman" w:eastAsia="Times New Roman" w:hAnsi="Times New Roman" w:cs="Times New Roman"/>
                <w:shd w:val="clear" w:color="auto" w:fill="FFFFFF"/>
              </w:rPr>
            </w:pPr>
            <w:r w:rsidRPr="00B665D8">
              <w:rPr>
                <w:rFonts w:ascii="Times New Roman" w:eastAsia="Times New Roman" w:hAnsi="Times New Roman" w:cs="Times New Roman"/>
              </w:rPr>
              <w:t>Switch DT workflow (wf_CRWEB_DT_JOB_ON_DEMAND_REFRESH) to use connection strings</w:t>
            </w:r>
          </w:p>
        </w:tc>
        <w:tc>
          <w:tcPr>
            <w:tcW w:w="0" w:type="auto"/>
            <w:tcBorders>
              <w:top w:val="outset" w:sz="6" w:space="0" w:color="auto"/>
              <w:left w:val="outset" w:sz="6" w:space="0" w:color="auto"/>
              <w:bottom w:val="outset" w:sz="6" w:space="0" w:color="auto"/>
              <w:right w:val="outset" w:sz="6" w:space="0" w:color="auto"/>
            </w:tcBorders>
            <w:vAlign w:val="center"/>
          </w:tcPr>
          <w:p w:rsidR="00B665D8" w:rsidRPr="005A7447" w:rsidRDefault="005A7447" w:rsidP="00393A86">
            <w:pPr>
              <w:pStyle w:val="NormalWeb"/>
              <w:jc w:val="center"/>
              <w:rPr>
                <w:rStyle w:val="Strong"/>
                <w:b w:val="0"/>
              </w:rPr>
            </w:pPr>
            <w:r w:rsidRPr="005A7447">
              <w:rPr>
                <w:rStyle w:val="Strong"/>
                <w:b w:val="0"/>
              </w:rPr>
              <w:t>N</w:t>
            </w:r>
          </w:p>
        </w:tc>
      </w:tr>
      <w:tr w:rsidR="00B665D8"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665D8" w:rsidRPr="00175131" w:rsidRDefault="00B665D8"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B665D8" w:rsidRPr="00175131" w:rsidRDefault="00B665D8" w:rsidP="00393A86">
            <w:pPr>
              <w:pStyle w:val="NormalWeb"/>
              <w:jc w:val="center"/>
              <w:rPr>
                <w:rFonts w:eastAsia="Times New Roman"/>
              </w:rPr>
            </w:pPr>
            <w:r>
              <w:rPr>
                <w:rFonts w:eastAsia="Times New Roman"/>
              </w:rPr>
              <w:t>8472</w:t>
            </w:r>
          </w:p>
        </w:tc>
        <w:tc>
          <w:tcPr>
            <w:tcW w:w="0" w:type="auto"/>
            <w:tcBorders>
              <w:top w:val="outset" w:sz="6" w:space="0" w:color="auto"/>
              <w:left w:val="outset" w:sz="6" w:space="0" w:color="auto"/>
              <w:bottom w:val="outset" w:sz="6" w:space="0" w:color="auto"/>
              <w:right w:val="outset" w:sz="6" w:space="0" w:color="auto"/>
            </w:tcBorders>
            <w:vAlign w:val="center"/>
          </w:tcPr>
          <w:p w:rsidR="00B665D8" w:rsidRPr="00175131" w:rsidRDefault="00B665D8" w:rsidP="00393A86">
            <w:pPr>
              <w:rPr>
                <w:rFonts w:ascii="Times New Roman" w:eastAsia="Times New Roman" w:hAnsi="Times New Roman" w:cs="Times New Roman"/>
              </w:rPr>
            </w:pPr>
            <w:r w:rsidRPr="00B665D8">
              <w:rPr>
                <w:rFonts w:ascii="Times New Roman" w:eastAsia="Times New Roman" w:hAnsi="Times New Roman" w:cs="Times New Roman"/>
              </w:rPr>
              <w:t>Organize the ETL Reporting workflow</w:t>
            </w:r>
          </w:p>
        </w:tc>
        <w:tc>
          <w:tcPr>
            <w:tcW w:w="0" w:type="auto"/>
            <w:tcBorders>
              <w:top w:val="outset" w:sz="6" w:space="0" w:color="auto"/>
              <w:left w:val="outset" w:sz="6" w:space="0" w:color="auto"/>
              <w:bottom w:val="outset" w:sz="6" w:space="0" w:color="auto"/>
              <w:right w:val="outset" w:sz="6" w:space="0" w:color="auto"/>
            </w:tcBorders>
            <w:vAlign w:val="center"/>
          </w:tcPr>
          <w:p w:rsidR="00B665D8" w:rsidRPr="005A7447" w:rsidRDefault="004576D2" w:rsidP="00393A86">
            <w:pPr>
              <w:pStyle w:val="NormalWeb"/>
              <w:jc w:val="center"/>
              <w:rPr>
                <w:rStyle w:val="Strong"/>
                <w:b w:val="0"/>
              </w:rPr>
            </w:pPr>
            <w:r>
              <w:rPr>
                <w:rStyle w:val="Strong"/>
                <w:b w:val="0"/>
              </w:rPr>
              <w:t>Y</w:t>
            </w:r>
          </w:p>
        </w:tc>
      </w:tr>
      <w:tr w:rsidR="00C700C1" w:rsidRPr="00BD78F3"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700C1" w:rsidRPr="00BD78F3"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BD78F3" w:rsidRDefault="00C700C1" w:rsidP="00393A86">
            <w:pPr>
              <w:pStyle w:val="NormalWeb"/>
              <w:jc w:val="center"/>
              <w:rPr>
                <w:rFonts w:eastAsia="Times New Roman"/>
              </w:rPr>
            </w:pPr>
            <w:r>
              <w:rPr>
                <w:rFonts w:eastAsia="Times New Roman"/>
              </w:rPr>
              <w:t>8420</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22058A" w:rsidRDefault="00C700C1" w:rsidP="00393A86">
            <w:pPr>
              <w:rPr>
                <w:rFonts w:ascii="Times New Roman" w:eastAsia="Times New Roman" w:hAnsi="Times New Roman" w:cs="Times New Roman"/>
              </w:rPr>
            </w:pPr>
            <w:r w:rsidRPr="0022058A">
              <w:rPr>
                <w:rFonts w:ascii="Times New Roman" w:eastAsia="Times New Roman" w:hAnsi="Times New Roman" w:cs="Times New Roman"/>
              </w:rPr>
              <w:t>Update BGM to use report views (</w:t>
            </w:r>
            <w:r w:rsidRPr="0022058A">
              <w:rPr>
                <w:rFonts w:ascii="Times New Roman" w:hAnsi="Times New Roman" w:cs="Times New Roman"/>
                <w:i/>
                <w:iCs/>
              </w:rPr>
              <w:t>included with 8472 retesting of all reports)</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5A7447" w:rsidRDefault="00C700C1" w:rsidP="00393A86">
            <w:pPr>
              <w:pStyle w:val="NormalWeb"/>
              <w:jc w:val="center"/>
              <w:rPr>
                <w:rStyle w:val="Strong"/>
                <w:b w:val="0"/>
              </w:rPr>
            </w:pPr>
            <w:r>
              <w:rPr>
                <w:rStyle w:val="Strong"/>
                <w:b w:val="0"/>
              </w:rPr>
              <w:t>Y</w:t>
            </w:r>
          </w:p>
        </w:tc>
      </w:tr>
      <w:tr w:rsidR="00C700C1" w:rsidRPr="00175131" w:rsidTr="00B665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0C1" w:rsidRPr="00175131"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175131" w:rsidRDefault="00C700C1" w:rsidP="00393A86">
            <w:pPr>
              <w:jc w:val="center"/>
              <w:rPr>
                <w:rFonts w:ascii="Times New Roman" w:eastAsia="Times New Roman" w:hAnsi="Times New Roman" w:cs="Times New Roman"/>
              </w:rPr>
            </w:pPr>
            <w:r>
              <w:rPr>
                <w:rFonts w:ascii="Times New Roman" w:eastAsia="Times New Roman" w:hAnsi="Times New Roman" w:cs="Times New Roman"/>
              </w:rPr>
              <w:t>8473</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22058A" w:rsidRDefault="00C700C1" w:rsidP="00393A86">
            <w:pPr>
              <w:rPr>
                <w:rFonts w:ascii="Times New Roman" w:eastAsia="Times New Roman" w:hAnsi="Times New Roman" w:cs="Times New Roman"/>
              </w:rPr>
            </w:pPr>
            <w:r w:rsidRPr="0022058A">
              <w:rPr>
                <w:rFonts w:ascii="Times New Roman" w:eastAsia="Times New Roman" w:hAnsi="Times New Roman" w:cs="Times New Roman"/>
              </w:rPr>
              <w:t>Update BGM purge reports (</w:t>
            </w:r>
            <w:r w:rsidRPr="0022058A">
              <w:rPr>
                <w:rFonts w:ascii="Times New Roman" w:hAnsi="Times New Roman" w:cs="Times New Roman"/>
                <w:i/>
                <w:iCs/>
              </w:rPr>
              <w:t>included with 8472 retesting of all reports)</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1" w:rsidRPr="005A7447" w:rsidRDefault="00515D15" w:rsidP="00393A86">
            <w:pPr>
              <w:jc w:val="center"/>
              <w:rPr>
                <w:rFonts w:ascii="Times New Roman" w:eastAsia="Times New Roman" w:hAnsi="Times New Roman" w:cs="Times New Roman"/>
                <w:b/>
              </w:rPr>
            </w:pPr>
            <w:r>
              <w:rPr>
                <w:rStyle w:val="Strong"/>
                <w:rFonts w:ascii="Times New Roman" w:hAnsi="Times New Roman" w:cs="Times New Roman"/>
                <w:b w:val="0"/>
              </w:rPr>
              <w:t>Y</w:t>
            </w:r>
          </w:p>
        </w:tc>
      </w:tr>
      <w:tr w:rsidR="00C700C1"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700C1" w:rsidRPr="00175131"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175131" w:rsidRDefault="00C700C1" w:rsidP="00393A86">
            <w:pPr>
              <w:jc w:val="center"/>
              <w:rPr>
                <w:rFonts w:ascii="Times New Roman" w:eastAsia="Times New Roman" w:hAnsi="Times New Roman" w:cs="Times New Roman"/>
              </w:rPr>
            </w:pPr>
            <w:r>
              <w:rPr>
                <w:rFonts w:ascii="Times New Roman" w:eastAsia="Times New Roman" w:hAnsi="Times New Roman" w:cs="Times New Roman"/>
              </w:rPr>
              <w:t>8132</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22058A" w:rsidRDefault="00C700C1" w:rsidP="00393A86">
            <w:pPr>
              <w:rPr>
                <w:rFonts w:ascii="Times New Roman" w:eastAsia="Times New Roman" w:hAnsi="Times New Roman" w:cs="Times New Roman"/>
              </w:rPr>
            </w:pPr>
            <w:r w:rsidRPr="0022058A">
              <w:rPr>
                <w:rFonts w:ascii="Times New Roman" w:eastAsia="Times New Roman" w:hAnsi="Times New Roman" w:cs="Times New Roman"/>
              </w:rPr>
              <w:t xml:space="preserve">DB partitioning </w:t>
            </w:r>
            <w:r w:rsidR="00162949">
              <w:rPr>
                <w:rFonts w:ascii="Times New Roman" w:eastAsia="Times New Roman" w:hAnsi="Times New Roman" w:cs="Times New Roman"/>
              </w:rPr>
              <w:t>–</w:t>
            </w:r>
            <w:r w:rsidRPr="0022058A">
              <w:rPr>
                <w:rFonts w:ascii="Times New Roman" w:eastAsia="Times New Roman" w:hAnsi="Times New Roman" w:cs="Times New Roman"/>
              </w:rPr>
              <w:t xml:space="preserve"> performance improvements for Clinical data extract (POC complete)</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5A7447" w:rsidRDefault="00C700C1" w:rsidP="00393A86">
            <w:pPr>
              <w:jc w:val="center"/>
              <w:rPr>
                <w:rFonts w:ascii="Times New Roman" w:eastAsia="Times New Roman" w:hAnsi="Times New Roman" w:cs="Times New Roman"/>
                <w:b/>
              </w:rPr>
            </w:pPr>
            <w:r w:rsidRPr="005A7447">
              <w:rPr>
                <w:rStyle w:val="Strong"/>
                <w:rFonts w:ascii="Times New Roman" w:hAnsi="Times New Roman" w:cs="Times New Roman"/>
                <w:b w:val="0"/>
              </w:rPr>
              <w:t>N</w:t>
            </w:r>
          </w:p>
        </w:tc>
      </w:tr>
      <w:tr w:rsidR="00AF0833"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F0833" w:rsidRPr="00BD78F3" w:rsidRDefault="00AF0833"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AF0833" w:rsidRDefault="00AF0833" w:rsidP="00393A86">
            <w:pPr>
              <w:jc w:val="center"/>
              <w:rPr>
                <w:rFonts w:ascii="Times New Roman" w:eastAsia="Times New Roman" w:hAnsi="Times New Roman" w:cs="Times New Roman"/>
              </w:rPr>
            </w:pPr>
            <w:r>
              <w:rPr>
                <w:rFonts w:ascii="Times New Roman" w:eastAsia="Times New Roman" w:hAnsi="Times New Roman" w:cs="Times New Roman"/>
              </w:rPr>
              <w:t>8474</w:t>
            </w:r>
          </w:p>
        </w:tc>
        <w:tc>
          <w:tcPr>
            <w:tcW w:w="0" w:type="auto"/>
            <w:tcBorders>
              <w:top w:val="outset" w:sz="6" w:space="0" w:color="auto"/>
              <w:left w:val="outset" w:sz="6" w:space="0" w:color="auto"/>
              <w:bottom w:val="outset" w:sz="6" w:space="0" w:color="auto"/>
              <w:right w:val="outset" w:sz="6" w:space="0" w:color="auto"/>
            </w:tcBorders>
            <w:vAlign w:val="center"/>
          </w:tcPr>
          <w:p w:rsidR="00AF0833" w:rsidRPr="0022058A" w:rsidRDefault="00AF0833" w:rsidP="00393A86">
            <w:pPr>
              <w:rPr>
                <w:rFonts w:ascii="Times New Roman" w:eastAsia="Times New Roman" w:hAnsi="Times New Roman" w:cs="Times New Roman"/>
              </w:rPr>
            </w:pPr>
            <w:r w:rsidRPr="00AF0833">
              <w:rPr>
                <w:rFonts w:ascii="Times New Roman" w:hAnsi="Times New Roman" w:cs="Times New Roman"/>
              </w:rPr>
              <w:t>DB Partitioning – -</w:t>
            </w:r>
            <w:r>
              <w:rPr>
                <w:rFonts w:ascii="Times New Roman" w:hAnsi="Times New Roman" w:cs="Times New Roman"/>
              </w:rPr>
              <w:t xml:space="preserve"> performance improvements for Clinical tables (POC complete)</w:t>
            </w:r>
          </w:p>
        </w:tc>
        <w:tc>
          <w:tcPr>
            <w:tcW w:w="0" w:type="auto"/>
            <w:tcBorders>
              <w:top w:val="outset" w:sz="6" w:space="0" w:color="auto"/>
              <w:left w:val="outset" w:sz="6" w:space="0" w:color="auto"/>
              <w:bottom w:val="outset" w:sz="6" w:space="0" w:color="auto"/>
              <w:right w:val="outset" w:sz="6" w:space="0" w:color="auto"/>
            </w:tcBorders>
            <w:vAlign w:val="center"/>
          </w:tcPr>
          <w:p w:rsidR="00AF0833" w:rsidRPr="005A7447" w:rsidRDefault="00AF0833" w:rsidP="00393A86">
            <w:pPr>
              <w:jc w:val="center"/>
              <w:rPr>
                <w:rStyle w:val="Strong"/>
                <w:rFonts w:ascii="Times New Roman" w:hAnsi="Times New Roman" w:cs="Times New Roman"/>
                <w:b w:val="0"/>
              </w:rPr>
            </w:pPr>
            <w:r>
              <w:rPr>
                <w:rStyle w:val="Strong"/>
                <w:rFonts w:ascii="Times New Roman" w:hAnsi="Times New Roman" w:cs="Times New Roman"/>
                <w:b w:val="0"/>
              </w:rPr>
              <w:t>Y</w:t>
            </w:r>
          </w:p>
        </w:tc>
      </w:tr>
      <w:tr w:rsidR="00C700C1"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700C1" w:rsidRPr="00175131"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175131" w:rsidRDefault="00C700C1" w:rsidP="00393A86">
            <w:pPr>
              <w:jc w:val="center"/>
              <w:rPr>
                <w:rFonts w:ascii="Times New Roman" w:eastAsia="Times New Roman" w:hAnsi="Times New Roman" w:cs="Times New Roman"/>
              </w:rPr>
            </w:pPr>
            <w:r>
              <w:rPr>
                <w:rFonts w:ascii="Times New Roman" w:eastAsia="Times New Roman" w:hAnsi="Times New Roman" w:cs="Times New Roman"/>
              </w:rPr>
              <w:t>8716</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22058A" w:rsidRDefault="00C700C1" w:rsidP="00393A86">
            <w:pPr>
              <w:rPr>
                <w:rFonts w:ascii="Times New Roman" w:eastAsia="Times New Roman" w:hAnsi="Times New Roman" w:cs="Times New Roman"/>
              </w:rPr>
            </w:pPr>
            <w:r w:rsidRPr="0022058A">
              <w:rPr>
                <w:rFonts w:ascii="Times New Roman" w:hAnsi="Times New Roman" w:cs="Times New Roman"/>
              </w:rPr>
              <w:t>Deferred Response Queue – Add a new deferred response queue for exclusive use by NwHIN traffic.</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5A7447" w:rsidRDefault="00C700C1" w:rsidP="00393A86">
            <w:pPr>
              <w:jc w:val="center"/>
              <w:rPr>
                <w:rFonts w:ascii="Times New Roman" w:eastAsia="Times New Roman" w:hAnsi="Times New Roman" w:cs="Times New Roman"/>
                <w:b/>
              </w:rPr>
            </w:pPr>
            <w:r>
              <w:rPr>
                <w:rStyle w:val="Strong"/>
                <w:b w:val="0"/>
              </w:rPr>
              <w:t>Y</w:t>
            </w:r>
          </w:p>
        </w:tc>
      </w:tr>
      <w:tr w:rsidR="00C700C1" w:rsidRPr="00175131" w:rsidTr="00B665D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0C1" w:rsidRPr="00175131"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175131" w:rsidRDefault="00C700C1" w:rsidP="00393A86">
            <w:pPr>
              <w:jc w:val="center"/>
              <w:rPr>
                <w:rFonts w:ascii="Times New Roman" w:eastAsia="Times New Roman" w:hAnsi="Times New Roman" w:cs="Times New Roman"/>
              </w:rPr>
            </w:pPr>
            <w:r>
              <w:rPr>
                <w:rFonts w:ascii="Times New Roman" w:eastAsia="Times New Roman" w:hAnsi="Times New Roman" w:cs="Times New Roman"/>
              </w:rPr>
              <w:t>7657</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22058A" w:rsidRDefault="00C700C1" w:rsidP="00393A86">
            <w:pPr>
              <w:rPr>
                <w:rFonts w:ascii="Times New Roman" w:eastAsia="Times New Roman" w:hAnsi="Times New Roman" w:cs="Times New Roman"/>
              </w:rPr>
            </w:pPr>
            <w:r w:rsidRPr="0022058A">
              <w:rPr>
                <w:rFonts w:ascii="Times New Roman" w:eastAsia="Times New Roman" w:hAnsi="Times New Roman" w:cs="Times New Roman"/>
              </w:rPr>
              <w:t>Weblogic Upgrades from 10.x to 12c</w:t>
            </w:r>
          </w:p>
        </w:tc>
        <w:tc>
          <w:tcPr>
            <w:tcW w:w="0" w:type="auto"/>
            <w:tcBorders>
              <w:top w:val="outset" w:sz="6" w:space="0" w:color="auto"/>
              <w:left w:val="outset" w:sz="6" w:space="0" w:color="auto"/>
              <w:bottom w:val="outset" w:sz="6" w:space="0" w:color="auto"/>
              <w:right w:val="outset" w:sz="6" w:space="0" w:color="auto"/>
            </w:tcBorders>
            <w:vAlign w:val="center"/>
            <w:hideMark/>
          </w:tcPr>
          <w:p w:rsidR="00C700C1" w:rsidRPr="005A7447" w:rsidRDefault="00C700C1" w:rsidP="00393A86">
            <w:pPr>
              <w:jc w:val="center"/>
              <w:rPr>
                <w:rFonts w:ascii="Times New Roman" w:eastAsia="Times New Roman" w:hAnsi="Times New Roman" w:cs="Times New Roman"/>
                <w:b/>
              </w:rPr>
            </w:pPr>
            <w:r w:rsidRPr="005A7447">
              <w:rPr>
                <w:rStyle w:val="Strong"/>
                <w:rFonts w:ascii="Times New Roman" w:hAnsi="Times New Roman" w:cs="Times New Roman"/>
                <w:b w:val="0"/>
              </w:rPr>
              <w:t>N</w:t>
            </w:r>
          </w:p>
        </w:tc>
      </w:tr>
      <w:tr w:rsidR="00C700C1"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700C1" w:rsidRPr="00BD78F3"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Default="00C700C1" w:rsidP="00393A86">
            <w:pPr>
              <w:jc w:val="center"/>
              <w:rPr>
                <w:rFonts w:ascii="Times New Roman" w:eastAsia="Times New Roman" w:hAnsi="Times New Roman" w:cs="Times New Roman"/>
              </w:rPr>
            </w:pPr>
            <w:r>
              <w:rPr>
                <w:rFonts w:ascii="Times New Roman" w:eastAsia="Times New Roman" w:hAnsi="Times New Roman" w:cs="Times New Roman"/>
              </w:rPr>
              <w:t>8734</w:t>
            </w:r>
          </w:p>
        </w:tc>
        <w:tc>
          <w:tcPr>
            <w:tcW w:w="0" w:type="auto"/>
            <w:tcBorders>
              <w:top w:val="outset" w:sz="6" w:space="0" w:color="auto"/>
              <w:left w:val="outset" w:sz="6" w:space="0" w:color="auto"/>
              <w:bottom w:val="outset" w:sz="6" w:space="0" w:color="auto"/>
              <w:right w:val="outset" w:sz="6" w:space="0" w:color="auto"/>
            </w:tcBorders>
          </w:tcPr>
          <w:p w:rsidR="00C700C1" w:rsidRPr="0022058A" w:rsidRDefault="00C700C1">
            <w:pPr>
              <w:rPr>
                <w:rFonts w:ascii="Times New Roman" w:hAnsi="Times New Roman" w:cs="Times New Roman"/>
                <w:color w:val="000000"/>
              </w:rPr>
            </w:pPr>
            <w:r w:rsidRPr="0022058A">
              <w:rPr>
                <w:rFonts w:ascii="Times New Roman" w:hAnsi="Times New Roman" w:cs="Times New Roman"/>
                <w:color w:val="000000"/>
              </w:rPr>
              <w:t xml:space="preserve">ETL Reporting </w:t>
            </w:r>
            <w:r w:rsidR="00162949">
              <w:rPr>
                <w:rFonts w:ascii="Times New Roman" w:hAnsi="Times New Roman" w:cs="Times New Roman"/>
                <w:color w:val="000000"/>
              </w:rPr>
              <w:t>–</w:t>
            </w:r>
            <w:r w:rsidRPr="0022058A">
              <w:rPr>
                <w:rFonts w:ascii="Times New Roman" w:hAnsi="Times New Roman" w:cs="Times New Roman"/>
                <w:color w:val="000000"/>
              </w:rPr>
              <w:t xml:space="preserve"> convert materialized views into mapping logic </w:t>
            </w:r>
            <w:r w:rsidRPr="0022058A">
              <w:rPr>
                <w:rFonts w:ascii="Times New Roman" w:hAnsi="Times New Roman" w:cs="Times New Roman"/>
                <w:i/>
                <w:iCs/>
              </w:rPr>
              <w:t>(included with 8472 retesting of all reports)</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5A7447" w:rsidRDefault="00C700C1" w:rsidP="00393A86">
            <w:pPr>
              <w:jc w:val="center"/>
              <w:rPr>
                <w:rStyle w:val="Strong"/>
                <w:rFonts w:ascii="Times New Roman" w:hAnsi="Times New Roman" w:cs="Times New Roman"/>
                <w:b w:val="0"/>
              </w:rPr>
            </w:pPr>
            <w:r>
              <w:rPr>
                <w:rStyle w:val="Strong"/>
                <w:b w:val="0"/>
              </w:rPr>
              <w:t>Y</w:t>
            </w:r>
          </w:p>
        </w:tc>
      </w:tr>
      <w:tr w:rsidR="00C700C1"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700C1" w:rsidRPr="00BD78F3"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Default="00C700C1" w:rsidP="00393A86">
            <w:pPr>
              <w:jc w:val="center"/>
              <w:rPr>
                <w:rFonts w:ascii="Times New Roman" w:eastAsia="Times New Roman" w:hAnsi="Times New Roman" w:cs="Times New Roman"/>
              </w:rPr>
            </w:pPr>
            <w:r>
              <w:rPr>
                <w:rFonts w:ascii="Times New Roman" w:eastAsia="Times New Roman" w:hAnsi="Times New Roman" w:cs="Times New Roman"/>
              </w:rPr>
              <w:t>8723</w:t>
            </w:r>
          </w:p>
        </w:tc>
        <w:tc>
          <w:tcPr>
            <w:tcW w:w="0" w:type="auto"/>
            <w:tcBorders>
              <w:top w:val="outset" w:sz="6" w:space="0" w:color="auto"/>
              <w:left w:val="outset" w:sz="6" w:space="0" w:color="auto"/>
              <w:bottom w:val="outset" w:sz="6" w:space="0" w:color="auto"/>
              <w:right w:val="outset" w:sz="6" w:space="0" w:color="auto"/>
            </w:tcBorders>
          </w:tcPr>
          <w:p w:rsidR="00C700C1" w:rsidRPr="0022058A" w:rsidRDefault="00C700C1">
            <w:pPr>
              <w:rPr>
                <w:rFonts w:ascii="Times New Roman" w:hAnsi="Times New Roman" w:cs="Times New Roman"/>
                <w:color w:val="000000"/>
              </w:rPr>
            </w:pPr>
            <w:r w:rsidRPr="0022058A">
              <w:rPr>
                <w:rFonts w:ascii="Times New Roman" w:hAnsi="Times New Roman" w:cs="Times New Roman"/>
                <w:color w:val="000000"/>
              </w:rPr>
              <w:t>Validation Framework (reduction of 99999 errors in Batch)</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5A7447" w:rsidRDefault="00C700C1" w:rsidP="00393A86">
            <w:pPr>
              <w:jc w:val="center"/>
              <w:rPr>
                <w:rStyle w:val="Strong"/>
                <w:rFonts w:ascii="Times New Roman" w:hAnsi="Times New Roman" w:cs="Times New Roman"/>
                <w:b w:val="0"/>
              </w:rPr>
            </w:pPr>
            <w:r w:rsidRPr="005A7447">
              <w:rPr>
                <w:rStyle w:val="Strong"/>
                <w:rFonts w:ascii="Times New Roman" w:hAnsi="Times New Roman" w:cs="Times New Roman"/>
                <w:b w:val="0"/>
              </w:rPr>
              <w:t>N</w:t>
            </w:r>
          </w:p>
        </w:tc>
      </w:tr>
      <w:tr w:rsidR="00C700C1"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700C1" w:rsidRPr="00BD78F3"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Default="00C700C1" w:rsidP="00393A86">
            <w:pPr>
              <w:jc w:val="center"/>
              <w:rPr>
                <w:rFonts w:ascii="Times New Roman" w:eastAsia="Times New Roman" w:hAnsi="Times New Roman" w:cs="Times New Roman"/>
              </w:rPr>
            </w:pPr>
            <w:r>
              <w:rPr>
                <w:rFonts w:ascii="Times New Roman" w:eastAsia="Times New Roman" w:hAnsi="Times New Roman" w:cs="Times New Roman"/>
              </w:rPr>
              <w:t>7330</w:t>
            </w:r>
          </w:p>
        </w:tc>
        <w:tc>
          <w:tcPr>
            <w:tcW w:w="0" w:type="auto"/>
            <w:tcBorders>
              <w:top w:val="outset" w:sz="6" w:space="0" w:color="auto"/>
              <w:left w:val="outset" w:sz="6" w:space="0" w:color="auto"/>
              <w:bottom w:val="outset" w:sz="6" w:space="0" w:color="auto"/>
              <w:right w:val="outset" w:sz="6" w:space="0" w:color="auto"/>
            </w:tcBorders>
          </w:tcPr>
          <w:p w:rsidR="00C700C1" w:rsidRPr="0022058A" w:rsidRDefault="00C700C1">
            <w:pPr>
              <w:rPr>
                <w:rFonts w:ascii="Times New Roman" w:hAnsi="Times New Roman" w:cs="Times New Roman"/>
                <w:color w:val="000000"/>
              </w:rPr>
            </w:pPr>
            <w:r w:rsidRPr="0022058A">
              <w:rPr>
                <w:rFonts w:ascii="Times New Roman" w:hAnsi="Times New Roman" w:cs="Times New Roman"/>
                <w:color w:val="000000"/>
              </w:rPr>
              <w:t>Add Search Criteria to batch feedback page</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5A7447" w:rsidRDefault="00C700C1" w:rsidP="00393A86">
            <w:pPr>
              <w:jc w:val="center"/>
              <w:rPr>
                <w:rStyle w:val="Strong"/>
                <w:rFonts w:ascii="Times New Roman" w:hAnsi="Times New Roman" w:cs="Times New Roman"/>
                <w:b w:val="0"/>
              </w:rPr>
            </w:pPr>
            <w:r>
              <w:rPr>
                <w:rStyle w:val="Strong"/>
                <w:rFonts w:ascii="Times New Roman" w:hAnsi="Times New Roman" w:cs="Times New Roman"/>
                <w:b w:val="0"/>
              </w:rPr>
              <w:t>Y</w:t>
            </w:r>
          </w:p>
        </w:tc>
      </w:tr>
      <w:tr w:rsidR="00C700C1"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700C1" w:rsidRPr="00BD78F3"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Default="00C700C1" w:rsidP="00393A86">
            <w:pPr>
              <w:jc w:val="center"/>
              <w:rPr>
                <w:rFonts w:ascii="Times New Roman" w:eastAsia="Times New Roman" w:hAnsi="Times New Roman" w:cs="Times New Roman"/>
              </w:rPr>
            </w:pPr>
            <w:r>
              <w:rPr>
                <w:rFonts w:ascii="Times New Roman" w:eastAsia="Times New Roman" w:hAnsi="Times New Roman" w:cs="Times New Roman"/>
              </w:rPr>
              <w:t>8735</w:t>
            </w:r>
          </w:p>
        </w:tc>
        <w:tc>
          <w:tcPr>
            <w:tcW w:w="0" w:type="auto"/>
            <w:tcBorders>
              <w:top w:val="outset" w:sz="6" w:space="0" w:color="auto"/>
              <w:left w:val="outset" w:sz="6" w:space="0" w:color="auto"/>
              <w:bottom w:val="outset" w:sz="6" w:space="0" w:color="auto"/>
              <w:right w:val="outset" w:sz="6" w:space="0" w:color="auto"/>
            </w:tcBorders>
          </w:tcPr>
          <w:p w:rsidR="00C700C1" w:rsidRPr="0022058A" w:rsidRDefault="00C700C1">
            <w:pPr>
              <w:rPr>
                <w:rFonts w:ascii="Times New Roman" w:hAnsi="Times New Roman" w:cs="Times New Roman"/>
                <w:color w:val="000000"/>
              </w:rPr>
            </w:pPr>
            <w:r w:rsidRPr="0022058A">
              <w:rPr>
                <w:rFonts w:ascii="Times New Roman" w:hAnsi="Times New Roman" w:cs="Times New Roman"/>
                <w:color w:val="000000"/>
              </w:rPr>
              <w:t xml:space="preserve">ETL Reporting </w:t>
            </w:r>
            <w:r w:rsidR="00162949">
              <w:rPr>
                <w:rFonts w:ascii="Times New Roman" w:hAnsi="Times New Roman" w:cs="Times New Roman"/>
                <w:color w:val="000000"/>
              </w:rPr>
              <w:t>–</w:t>
            </w:r>
            <w:r w:rsidRPr="0022058A">
              <w:rPr>
                <w:rFonts w:ascii="Times New Roman" w:hAnsi="Times New Roman" w:cs="Times New Roman"/>
                <w:color w:val="000000"/>
              </w:rPr>
              <w:t xml:space="preserve"> workflow failure notifications (</w:t>
            </w:r>
            <w:r w:rsidRPr="0022058A">
              <w:rPr>
                <w:rFonts w:ascii="Times New Roman" w:hAnsi="Times New Roman" w:cs="Times New Roman"/>
                <w:i/>
                <w:iCs/>
              </w:rPr>
              <w:t>included with 8472 retesting of all reports)</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5A7447" w:rsidRDefault="00C700C1" w:rsidP="00393A86">
            <w:pPr>
              <w:jc w:val="center"/>
              <w:rPr>
                <w:rStyle w:val="Strong"/>
                <w:rFonts w:ascii="Times New Roman" w:hAnsi="Times New Roman" w:cs="Times New Roman"/>
                <w:b w:val="0"/>
              </w:rPr>
            </w:pPr>
            <w:r>
              <w:rPr>
                <w:rStyle w:val="Strong"/>
                <w:rFonts w:ascii="Times New Roman" w:hAnsi="Times New Roman" w:cs="Times New Roman"/>
                <w:b w:val="0"/>
              </w:rPr>
              <w:t>Y</w:t>
            </w:r>
          </w:p>
        </w:tc>
      </w:tr>
      <w:tr w:rsidR="00C700C1" w:rsidRPr="00175131"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C700C1" w:rsidRPr="00BD78F3" w:rsidRDefault="00C700C1" w:rsidP="00393A86">
            <w:pPr>
              <w:jc w:val="center"/>
              <w:rPr>
                <w:rFonts w:ascii="Times New Roman" w:eastAsia="Times New Roman" w:hAnsi="Times New Roman" w:cs="Times New Roman"/>
              </w:rPr>
            </w:pPr>
            <w:r w:rsidRPr="00BD78F3">
              <w:rPr>
                <w:rFonts w:ascii="Times New Roman" w:eastAsia="Times New Roman" w:hAnsi="Times New Roman" w:cs="Times New Roman"/>
              </w:rPr>
              <w:t>IPT</w:t>
            </w:r>
          </w:p>
        </w:tc>
        <w:tc>
          <w:tcPr>
            <w:tcW w:w="0" w:type="auto"/>
            <w:tcBorders>
              <w:top w:val="outset" w:sz="6" w:space="0" w:color="auto"/>
              <w:left w:val="outset" w:sz="6" w:space="0" w:color="auto"/>
              <w:bottom w:val="outset" w:sz="6" w:space="0" w:color="auto"/>
              <w:right w:val="outset" w:sz="6" w:space="0" w:color="auto"/>
            </w:tcBorders>
            <w:vAlign w:val="center"/>
          </w:tcPr>
          <w:p w:rsidR="00C700C1" w:rsidRDefault="00C700C1" w:rsidP="00393A86">
            <w:pPr>
              <w:jc w:val="center"/>
              <w:rPr>
                <w:rFonts w:ascii="Times New Roman" w:eastAsia="Times New Roman" w:hAnsi="Times New Roman" w:cs="Times New Roman"/>
              </w:rPr>
            </w:pPr>
            <w:r>
              <w:rPr>
                <w:rFonts w:ascii="Times New Roman" w:eastAsia="Times New Roman" w:hAnsi="Times New Roman" w:cs="Times New Roman"/>
              </w:rPr>
              <w:t>8736</w:t>
            </w:r>
          </w:p>
        </w:tc>
        <w:tc>
          <w:tcPr>
            <w:tcW w:w="0" w:type="auto"/>
            <w:tcBorders>
              <w:top w:val="outset" w:sz="6" w:space="0" w:color="auto"/>
              <w:left w:val="outset" w:sz="6" w:space="0" w:color="auto"/>
              <w:bottom w:val="outset" w:sz="6" w:space="0" w:color="auto"/>
              <w:right w:val="outset" w:sz="6" w:space="0" w:color="auto"/>
            </w:tcBorders>
          </w:tcPr>
          <w:p w:rsidR="00C700C1" w:rsidRPr="0022058A" w:rsidRDefault="00C700C1">
            <w:pPr>
              <w:rPr>
                <w:rFonts w:ascii="Times New Roman" w:hAnsi="Times New Roman" w:cs="Times New Roman"/>
                <w:color w:val="000000"/>
              </w:rPr>
            </w:pPr>
            <w:r w:rsidRPr="0022058A">
              <w:rPr>
                <w:rFonts w:ascii="Times New Roman" w:hAnsi="Times New Roman" w:cs="Times New Roman"/>
                <w:color w:val="000000"/>
              </w:rPr>
              <w:t xml:space="preserve">ETL Reporting </w:t>
            </w:r>
            <w:r w:rsidR="00162949">
              <w:rPr>
                <w:rFonts w:ascii="Times New Roman" w:hAnsi="Times New Roman" w:cs="Times New Roman"/>
                <w:color w:val="000000"/>
              </w:rPr>
              <w:t>–</w:t>
            </w:r>
            <w:r w:rsidRPr="0022058A">
              <w:rPr>
                <w:rFonts w:ascii="Times New Roman" w:hAnsi="Times New Roman" w:cs="Times New Roman"/>
                <w:color w:val="000000"/>
              </w:rPr>
              <w:t xml:space="preserve"> Change Incremental Logic to Pass by Variable (</w:t>
            </w:r>
            <w:r w:rsidRPr="0022058A">
              <w:rPr>
                <w:rFonts w:ascii="Times New Roman" w:hAnsi="Times New Roman" w:cs="Times New Roman"/>
                <w:i/>
                <w:iCs/>
              </w:rPr>
              <w:t>included with 8472 retesting of all reports)</w:t>
            </w:r>
          </w:p>
        </w:tc>
        <w:tc>
          <w:tcPr>
            <w:tcW w:w="0" w:type="auto"/>
            <w:tcBorders>
              <w:top w:val="outset" w:sz="6" w:space="0" w:color="auto"/>
              <w:left w:val="outset" w:sz="6" w:space="0" w:color="auto"/>
              <w:bottom w:val="outset" w:sz="6" w:space="0" w:color="auto"/>
              <w:right w:val="outset" w:sz="6" w:space="0" w:color="auto"/>
            </w:tcBorders>
            <w:vAlign w:val="center"/>
          </w:tcPr>
          <w:p w:rsidR="00C700C1" w:rsidRPr="005A7447" w:rsidRDefault="00C700C1" w:rsidP="00393A86">
            <w:pPr>
              <w:jc w:val="center"/>
              <w:rPr>
                <w:rStyle w:val="Strong"/>
                <w:rFonts w:ascii="Times New Roman" w:hAnsi="Times New Roman" w:cs="Times New Roman"/>
                <w:b w:val="0"/>
              </w:rPr>
            </w:pPr>
            <w:r>
              <w:rPr>
                <w:rStyle w:val="Strong"/>
                <w:rFonts w:ascii="Times New Roman" w:hAnsi="Times New Roman" w:cs="Times New Roman"/>
                <w:b w:val="0"/>
              </w:rPr>
              <w:t>Y</w:t>
            </w:r>
          </w:p>
        </w:tc>
      </w:tr>
    </w:tbl>
    <w:p w:rsidR="00771855" w:rsidRDefault="00771855">
      <w:pPr>
        <w:rPr>
          <w:rFonts w:ascii="Times New Roman" w:eastAsia="Times New Roman" w:hAnsi="Times New Roman" w:cs="Times New Roman"/>
        </w:rPr>
      </w:pPr>
    </w:p>
    <w:p w:rsidR="00771855" w:rsidRPr="00BE65F7" w:rsidRDefault="003402BD" w:rsidP="00771855">
      <w:pPr>
        <w:pStyle w:val="Heading1"/>
        <w:ind w:left="0" w:firstLine="0"/>
        <w:rPr>
          <w:rFonts w:eastAsia="Times New Roman"/>
        </w:rPr>
      </w:pPr>
      <w:bookmarkStart w:id="5" w:name="_Toc371677248"/>
      <w:r w:rsidRPr="00BE65F7">
        <w:rPr>
          <w:rFonts w:eastAsia="Times New Roman"/>
        </w:rPr>
        <w:t>5</w:t>
      </w:r>
      <w:r w:rsidR="00771855" w:rsidRPr="00BE65F7">
        <w:rPr>
          <w:rFonts w:eastAsia="Times New Roman"/>
        </w:rPr>
        <w:t xml:space="preserve"> </w:t>
      </w:r>
      <w:r w:rsidR="00771855" w:rsidRPr="00B30098">
        <w:rPr>
          <w:rFonts w:eastAsia="Times New Roman"/>
          <w:b w:val="0"/>
        </w:rPr>
        <w:t>DEFECTS</w:t>
      </w:r>
      <w:bookmarkEnd w:id="5"/>
      <w:r w:rsidR="00771855" w:rsidRPr="00B30098">
        <w:rPr>
          <w:rFonts w:eastAsia="Times New Roman"/>
          <w:b w:val="0"/>
        </w:rPr>
        <w:t xml:space="preserve"> </w:t>
      </w:r>
    </w:p>
    <w:p w:rsidR="004A35F6" w:rsidRPr="004A35F6" w:rsidRDefault="004A35F6" w:rsidP="004A35F6">
      <w:pPr>
        <w:pStyle w:val="NormalWeb"/>
      </w:pPr>
      <w:r w:rsidRPr="004A35F6">
        <w:t>The following defects will be fixed with the deployment of CW4.4. These defects have been included because it is either a software fix that is implied by CR already in scope or it is a documentation fix that has no software impact.  The final three defect fixes were applied after CW4.2 was delivered to V&amp;V but before the revisions in scope to CW4.3 which excluded them.</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5"/>
        <w:gridCol w:w="1095"/>
        <w:gridCol w:w="1467"/>
        <w:gridCol w:w="5613"/>
      </w:tblGrid>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393A86">
            <w:pPr>
              <w:rPr>
                <w:rFonts w:ascii="Times New Roman" w:eastAsia="Times New Roman" w:hAnsi="Times New Roman" w:cs="Times New Roman"/>
              </w:rPr>
            </w:pPr>
            <w:r w:rsidRPr="004A35F6">
              <w:rPr>
                <w:rStyle w:val="Strong"/>
                <w:rFonts w:ascii="Times New Roman" w:eastAsia="Times New Roman" w:hAnsi="Times New Roman" w:cs="Times New Roman"/>
              </w:rPr>
              <w:t>CR</w:t>
            </w:r>
          </w:p>
        </w:tc>
        <w:tc>
          <w:tcPr>
            <w:tcW w:w="1065"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C700C1" w:rsidP="00393A86">
            <w:pPr>
              <w:rPr>
                <w:rFonts w:ascii="Times New Roman" w:eastAsia="Times New Roman" w:hAnsi="Times New Roman" w:cs="Times New Roman"/>
              </w:rPr>
            </w:pPr>
            <w:r>
              <w:rPr>
                <w:rStyle w:val="Strong"/>
                <w:rFonts w:ascii="Times New Roman" w:eastAsia="Times New Roman" w:hAnsi="Times New Roman" w:cs="Times New Roman"/>
              </w:rPr>
              <w:t xml:space="preserve">ADO ALM </w:t>
            </w:r>
            <w:r w:rsidR="000B28C6">
              <w:rPr>
                <w:rStyle w:val="Strong"/>
                <w:rFonts w:ascii="Times New Roman" w:eastAsia="Times New Roman" w:hAnsi="Times New Roman" w:cs="Times New Roman"/>
              </w:rPr>
              <w:t>Defect</w:t>
            </w:r>
            <w:r>
              <w:rPr>
                <w:rStyle w:val="Strong"/>
                <w:rFonts w:ascii="Times New Roman" w:eastAsia="Times New Roman" w:hAnsi="Times New Roman" w:cs="Times New Roman"/>
              </w:rPr>
              <w:t xml:space="preserve"> ID </w:t>
            </w:r>
          </w:p>
        </w:tc>
        <w:tc>
          <w:tcPr>
            <w:tcW w:w="1437" w:type="dxa"/>
            <w:tcBorders>
              <w:top w:val="outset" w:sz="6" w:space="0" w:color="auto"/>
              <w:left w:val="outset" w:sz="6" w:space="0" w:color="auto"/>
              <w:bottom w:val="outset" w:sz="6" w:space="0" w:color="auto"/>
              <w:right w:val="outset" w:sz="6" w:space="0" w:color="auto"/>
            </w:tcBorders>
          </w:tcPr>
          <w:p w:rsidR="004A35F6" w:rsidRPr="004A35F6" w:rsidRDefault="004A35F6" w:rsidP="00393A86">
            <w:pPr>
              <w:rPr>
                <w:rStyle w:val="Strong"/>
                <w:rFonts w:ascii="Times New Roman" w:eastAsia="Times New Roman" w:hAnsi="Times New Roman" w:cs="Times New Roman"/>
              </w:rPr>
            </w:pPr>
            <w:r w:rsidRPr="004A35F6">
              <w:rPr>
                <w:rStyle w:val="Strong"/>
                <w:rFonts w:ascii="Times New Roman" w:eastAsia="Times New Roman" w:hAnsi="Times New Roman" w:cs="Times New Roman"/>
              </w:rPr>
              <w:t>Type</w:t>
            </w:r>
          </w:p>
        </w:tc>
        <w:tc>
          <w:tcPr>
            <w:tcW w:w="5568"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393A86">
            <w:pPr>
              <w:rPr>
                <w:rFonts w:ascii="Times New Roman" w:eastAsia="Times New Roman" w:hAnsi="Times New Roman" w:cs="Times New Roman"/>
              </w:rPr>
            </w:pPr>
            <w:r w:rsidRPr="004A35F6">
              <w:rPr>
                <w:rStyle w:val="Strong"/>
                <w:rFonts w:ascii="Times New Roman" w:eastAsia="Times New Roman" w:hAnsi="Times New Roman" w:cs="Times New Roman"/>
              </w:rPr>
              <w:t>Description</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Pr>
                <w:rFonts w:ascii="Times New Roman" w:eastAsia="Times New Roman" w:hAnsi="Times New Roman" w:cs="Times New Roman"/>
              </w:rPr>
              <w:t>N/A</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2152</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Doc</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F54F9A">
            <w:pPr>
              <w:rPr>
                <w:rFonts w:ascii="Times New Roman" w:hAnsi="Times New Roman" w:cs="Times New Roman"/>
                <w:color w:val="000000"/>
              </w:rPr>
            </w:pPr>
            <w:r w:rsidRPr="004A35F6">
              <w:rPr>
                <w:rFonts w:ascii="Times New Roman" w:hAnsi="Times New Roman" w:cs="Times New Roman"/>
                <w:color w:val="000000"/>
              </w:rPr>
              <w:t xml:space="preserve">Patient Search </w:t>
            </w:r>
            <w:r w:rsidR="00162949">
              <w:rPr>
                <w:rFonts w:ascii="Times New Roman" w:hAnsi="Times New Roman" w:cs="Times New Roman"/>
                <w:color w:val="000000"/>
              </w:rPr>
              <w:t>–</w:t>
            </w:r>
            <w:r w:rsidRPr="004A35F6">
              <w:rPr>
                <w:rFonts w:ascii="Times New Roman" w:hAnsi="Times New Roman" w:cs="Times New Roman"/>
                <w:color w:val="000000"/>
              </w:rPr>
              <w:t xml:space="preserve"> CROWN UPI field </w:t>
            </w:r>
            <w:r w:rsidR="00162949">
              <w:rPr>
                <w:rFonts w:ascii="Times New Roman" w:hAnsi="Times New Roman" w:cs="Times New Roman"/>
                <w:color w:val="000000"/>
              </w:rPr>
              <w:t>–</w:t>
            </w:r>
            <w:r w:rsidRPr="004A35F6">
              <w:rPr>
                <w:rFonts w:ascii="Times New Roman" w:hAnsi="Times New Roman" w:cs="Times New Roman"/>
                <w:color w:val="000000"/>
              </w:rPr>
              <w:t xml:space="preserve"> error message does not match Data Item spreadsheet when alpha, spec </w:t>
            </w:r>
            <w:proofErr w:type="gramStart"/>
            <w:r w:rsidRPr="004A35F6">
              <w:rPr>
                <w:rFonts w:ascii="Times New Roman" w:hAnsi="Times New Roman" w:cs="Times New Roman"/>
                <w:color w:val="000000"/>
              </w:rPr>
              <w:t>char,</w:t>
            </w:r>
            <w:proofErr w:type="gramEnd"/>
            <w:r w:rsidRPr="004A35F6">
              <w:rPr>
                <w:rFonts w:ascii="Times New Roman" w:hAnsi="Times New Roman" w:cs="Times New Roman"/>
                <w:color w:val="000000"/>
              </w:rPr>
              <w:t xml:space="preserve"> and wildcards are used to search.</w:t>
            </w:r>
            <w:r w:rsidR="00D13DDE">
              <w:rPr>
                <w:rFonts w:ascii="Times New Roman" w:hAnsi="Times New Roman" w:cs="Times New Roman"/>
                <w:color w:val="000000"/>
              </w:rPr>
              <w:t xml:space="preserve"> </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Pr>
                <w:rFonts w:ascii="Times New Roman" w:eastAsia="Times New Roman" w:hAnsi="Times New Roman" w:cs="Times New Roman"/>
              </w:rPr>
              <w:t>N/A</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5192</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Doc</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F54F9A">
            <w:pPr>
              <w:rPr>
                <w:rFonts w:ascii="Times New Roman" w:hAnsi="Times New Roman" w:cs="Times New Roman"/>
                <w:color w:val="000000"/>
              </w:rPr>
            </w:pPr>
            <w:r w:rsidRPr="004A35F6">
              <w:rPr>
                <w:rFonts w:ascii="Times New Roman" w:hAnsi="Times New Roman" w:cs="Times New Roman"/>
                <w:color w:val="000000"/>
              </w:rPr>
              <w:t>Reports: Update field labels for Notification and Accretion Reports to be aligned with standard report labels</w:t>
            </w:r>
            <w:r w:rsidR="00F54F9A">
              <w:rPr>
                <w:rFonts w:ascii="Times New Roman" w:hAnsi="Times New Roman" w:cs="Times New Roman"/>
                <w:color w:val="000000"/>
              </w:rPr>
              <w:t xml:space="preserve"> </w:t>
            </w:r>
          </w:p>
        </w:tc>
      </w:tr>
      <w:tr w:rsidR="00162949" w:rsidRPr="00162949"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35F6" w:rsidRPr="00162949" w:rsidRDefault="004A35F6" w:rsidP="00010E78">
            <w:pPr>
              <w:jc w:val="center"/>
              <w:rPr>
                <w:rFonts w:ascii="Times New Roman" w:eastAsia="Times New Roman" w:hAnsi="Times New Roman" w:cs="Times New Roman"/>
              </w:rPr>
            </w:pPr>
            <w:r w:rsidRPr="00162949">
              <w:rPr>
                <w:rFonts w:ascii="Times New Roman" w:eastAsia="Times New Roman" w:hAnsi="Times New Roman" w:cs="Times New Roman"/>
              </w:rPr>
              <w:t>613</w:t>
            </w:r>
          </w:p>
        </w:tc>
        <w:tc>
          <w:tcPr>
            <w:tcW w:w="1065" w:type="dxa"/>
            <w:tcBorders>
              <w:top w:val="outset" w:sz="6" w:space="0" w:color="auto"/>
              <w:left w:val="outset" w:sz="6" w:space="0" w:color="auto"/>
              <w:bottom w:val="outset" w:sz="6" w:space="0" w:color="auto"/>
              <w:right w:val="outset" w:sz="6" w:space="0" w:color="auto"/>
            </w:tcBorders>
            <w:vAlign w:val="center"/>
            <w:hideMark/>
          </w:tcPr>
          <w:p w:rsidR="004A35F6" w:rsidRPr="00162949" w:rsidRDefault="004A35F6" w:rsidP="00010E78">
            <w:pPr>
              <w:jc w:val="center"/>
              <w:rPr>
                <w:rFonts w:ascii="Times New Roman" w:eastAsia="Times New Roman" w:hAnsi="Times New Roman" w:cs="Times New Roman"/>
              </w:rPr>
            </w:pPr>
            <w:r w:rsidRPr="00162949">
              <w:rPr>
                <w:rFonts w:ascii="Times New Roman" w:eastAsia="Times New Roman" w:hAnsi="Times New Roman" w:cs="Times New Roman"/>
              </w:rPr>
              <w:t>7268</w:t>
            </w:r>
          </w:p>
        </w:tc>
        <w:tc>
          <w:tcPr>
            <w:tcW w:w="1437" w:type="dxa"/>
            <w:tcBorders>
              <w:top w:val="outset" w:sz="6" w:space="0" w:color="auto"/>
              <w:left w:val="outset" w:sz="6" w:space="0" w:color="auto"/>
              <w:bottom w:val="outset" w:sz="6" w:space="0" w:color="auto"/>
              <w:right w:val="outset" w:sz="6" w:space="0" w:color="auto"/>
            </w:tcBorders>
          </w:tcPr>
          <w:p w:rsidR="004A35F6" w:rsidRPr="00162949" w:rsidRDefault="004A35F6" w:rsidP="004A35F6">
            <w:pPr>
              <w:rPr>
                <w:rFonts w:ascii="Times New Roman" w:eastAsia="Times New Roman" w:hAnsi="Times New Roman" w:cs="Times New Roman"/>
              </w:rPr>
            </w:pPr>
            <w:r w:rsidRPr="00162949">
              <w:rPr>
                <w:rFonts w:ascii="Times New Roman" w:hAnsi="Times New Roman" w:cs="Times New Roman"/>
              </w:rPr>
              <w:t>Software</w:t>
            </w:r>
          </w:p>
        </w:tc>
        <w:tc>
          <w:tcPr>
            <w:tcW w:w="5568" w:type="dxa"/>
            <w:tcBorders>
              <w:top w:val="outset" w:sz="6" w:space="0" w:color="auto"/>
              <w:left w:val="outset" w:sz="6" w:space="0" w:color="auto"/>
              <w:bottom w:val="outset" w:sz="6" w:space="0" w:color="auto"/>
              <w:right w:val="outset" w:sz="6" w:space="0" w:color="auto"/>
            </w:tcBorders>
            <w:vAlign w:val="center"/>
            <w:hideMark/>
          </w:tcPr>
          <w:p w:rsidR="004A35F6" w:rsidRPr="00162949" w:rsidRDefault="004A35F6" w:rsidP="00393A86">
            <w:pPr>
              <w:rPr>
                <w:rFonts w:ascii="Times New Roman" w:eastAsia="Times New Roman" w:hAnsi="Times New Roman" w:cs="Times New Roman"/>
              </w:rPr>
            </w:pPr>
            <w:r w:rsidRPr="00162949">
              <w:rPr>
                <w:rFonts w:ascii="Times New Roman" w:eastAsia="Times New Roman" w:hAnsi="Times New Roman" w:cs="Times New Roman"/>
              </w:rPr>
              <w:t>PD Submission Receiving HD Errors in Feedback (see note above)</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613</w:t>
            </w:r>
          </w:p>
        </w:tc>
        <w:tc>
          <w:tcPr>
            <w:tcW w:w="1065"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7770</w:t>
            </w:r>
          </w:p>
        </w:tc>
        <w:tc>
          <w:tcPr>
            <w:tcW w:w="1437" w:type="dxa"/>
            <w:tcBorders>
              <w:top w:val="outset" w:sz="6" w:space="0" w:color="auto"/>
              <w:left w:val="outset" w:sz="6" w:space="0" w:color="auto"/>
              <w:bottom w:val="outset" w:sz="6" w:space="0" w:color="auto"/>
              <w:right w:val="outset" w:sz="6" w:space="0" w:color="auto"/>
            </w:tcBorders>
          </w:tcPr>
          <w:p w:rsidR="004A35F6" w:rsidRPr="004A35F6" w:rsidRDefault="004A35F6" w:rsidP="004A35F6">
            <w:pPr>
              <w:rPr>
                <w:rFonts w:ascii="Times New Roman" w:eastAsia="Times New Roman" w:hAnsi="Times New Roman" w:cs="Times New Roman"/>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393A86">
            <w:pPr>
              <w:rPr>
                <w:rFonts w:ascii="Times New Roman" w:eastAsia="Times New Roman" w:hAnsi="Times New Roman" w:cs="Times New Roman"/>
              </w:rPr>
            </w:pPr>
            <w:r w:rsidRPr="004A35F6">
              <w:rPr>
                <w:rFonts w:ascii="Times New Roman" w:eastAsia="Times New Roman" w:hAnsi="Times New Roman" w:cs="Times New Roman"/>
              </w:rPr>
              <w:t>CR619_RCR Modify Batch Processing to Prevent Unrelated Error Generation. </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620</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7882</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Patient: treatment records are not displaying correctly when treatment start dates are the same</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620</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7889</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2728- Patients with 2 treatments on the same day are showing two initial 2728 forms (therefore appearing on the Missing forms as such)</w:t>
            </w:r>
          </w:p>
        </w:tc>
      </w:tr>
      <w:tr w:rsidR="00162949"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162949" w:rsidRPr="004A35F6" w:rsidRDefault="00162949" w:rsidP="00010E78">
            <w:pPr>
              <w:jc w:val="center"/>
              <w:rPr>
                <w:rFonts w:ascii="Times New Roman" w:eastAsia="Times New Roman" w:hAnsi="Times New Roman" w:cs="Times New Roman"/>
              </w:rPr>
            </w:pPr>
            <w:r>
              <w:rPr>
                <w:rFonts w:ascii="Times New Roman" w:eastAsia="Times New Roman" w:hAnsi="Times New Roman" w:cs="Times New Roman"/>
              </w:rPr>
              <w:t>620</w:t>
            </w:r>
          </w:p>
        </w:tc>
        <w:tc>
          <w:tcPr>
            <w:tcW w:w="1065" w:type="dxa"/>
            <w:tcBorders>
              <w:top w:val="outset" w:sz="6" w:space="0" w:color="auto"/>
              <w:left w:val="outset" w:sz="6" w:space="0" w:color="auto"/>
              <w:bottom w:val="outset" w:sz="6" w:space="0" w:color="auto"/>
              <w:right w:val="outset" w:sz="6" w:space="0" w:color="auto"/>
            </w:tcBorders>
            <w:vAlign w:val="bottom"/>
          </w:tcPr>
          <w:p w:rsidR="00162949" w:rsidRPr="004A35F6" w:rsidRDefault="00162949" w:rsidP="00010E78">
            <w:pPr>
              <w:jc w:val="center"/>
              <w:rPr>
                <w:rFonts w:ascii="Times New Roman" w:hAnsi="Times New Roman" w:cs="Times New Roman"/>
                <w:color w:val="000000"/>
              </w:rPr>
            </w:pPr>
            <w:r>
              <w:rPr>
                <w:rFonts w:ascii="Times New Roman" w:hAnsi="Times New Roman" w:cs="Times New Roman"/>
                <w:color w:val="000000"/>
              </w:rPr>
              <w:t>7751</w:t>
            </w:r>
          </w:p>
        </w:tc>
        <w:tc>
          <w:tcPr>
            <w:tcW w:w="1437" w:type="dxa"/>
            <w:tcBorders>
              <w:top w:val="outset" w:sz="6" w:space="0" w:color="auto"/>
              <w:left w:val="outset" w:sz="6" w:space="0" w:color="auto"/>
              <w:bottom w:val="outset" w:sz="6" w:space="0" w:color="auto"/>
              <w:right w:val="outset" w:sz="6" w:space="0" w:color="auto"/>
            </w:tcBorders>
            <w:vAlign w:val="bottom"/>
          </w:tcPr>
          <w:p w:rsidR="00162949" w:rsidRPr="004A35F6" w:rsidRDefault="00162949" w:rsidP="004A35F6">
            <w:pPr>
              <w:rPr>
                <w:rFonts w:ascii="Times New Roman" w:hAnsi="Times New Roman" w:cs="Times New Roman"/>
                <w:color w:val="000000"/>
              </w:rPr>
            </w:pPr>
            <w:r>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162949" w:rsidRPr="00162949" w:rsidRDefault="00162949" w:rsidP="00393A86">
            <w:pPr>
              <w:rPr>
                <w:rFonts w:ascii="Times New Roman" w:hAnsi="Times New Roman" w:cs="Times New Roman"/>
                <w:color w:val="000000"/>
              </w:rPr>
            </w:pPr>
            <w:r w:rsidRPr="00162949">
              <w:rPr>
                <w:rFonts w:ascii="Times New Roman" w:hAnsi="Times New Roman" w:cs="Times New Roman"/>
              </w:rPr>
              <w:t>Patient has two add buttons for a 2728 on the SUI</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Pr>
                <w:rFonts w:ascii="Times New Roman" w:eastAsia="Times New Roman" w:hAnsi="Times New Roman" w:cs="Times New Roman"/>
              </w:rPr>
              <w:t>N/A</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8044</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Doc</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 xml:space="preserve">V&amp;V 4.0.5 Defects #19 &amp; 21 </w:t>
            </w:r>
            <w:r w:rsidR="007C1D30">
              <w:rPr>
                <w:rFonts w:ascii="Times New Roman" w:hAnsi="Times New Roman" w:cs="Times New Roman"/>
                <w:color w:val="000000"/>
              </w:rPr>
              <w:t>–</w:t>
            </w:r>
            <w:r w:rsidRPr="004A35F6">
              <w:rPr>
                <w:rFonts w:ascii="Times New Roman" w:hAnsi="Times New Roman" w:cs="Times New Roman"/>
                <w:color w:val="000000"/>
              </w:rPr>
              <w:t xml:space="preserve"> Updating requirement documentation for the 2744 </w:t>
            </w:r>
            <w:r w:rsidR="007C1D30">
              <w:rPr>
                <w:rFonts w:ascii="Times New Roman" w:hAnsi="Times New Roman" w:cs="Times New Roman"/>
                <w:color w:val="000000"/>
              </w:rPr>
              <w:t>“</w:t>
            </w:r>
            <w:r w:rsidRPr="004A35F6">
              <w:rPr>
                <w:rFonts w:ascii="Times New Roman" w:hAnsi="Times New Roman" w:cs="Times New Roman"/>
                <w:color w:val="000000"/>
              </w:rPr>
              <w:t>Network</w:t>
            </w:r>
            <w:r w:rsidR="007C1D30">
              <w:rPr>
                <w:rFonts w:ascii="Times New Roman" w:hAnsi="Times New Roman" w:cs="Times New Roman"/>
                <w:color w:val="000000"/>
              </w:rPr>
              <w:t>”</w:t>
            </w:r>
            <w:r w:rsidRPr="004A35F6">
              <w:rPr>
                <w:rFonts w:ascii="Times New Roman" w:hAnsi="Times New Roman" w:cs="Times New Roman"/>
                <w:color w:val="000000"/>
              </w:rPr>
              <w:t xml:space="preserve"> &amp; </w:t>
            </w:r>
            <w:r w:rsidR="007C1D30">
              <w:rPr>
                <w:rFonts w:ascii="Times New Roman" w:hAnsi="Times New Roman" w:cs="Times New Roman"/>
                <w:color w:val="000000"/>
              </w:rPr>
              <w:t>“</w:t>
            </w:r>
            <w:r w:rsidRPr="004A35F6">
              <w:rPr>
                <w:rFonts w:ascii="Times New Roman" w:hAnsi="Times New Roman" w:cs="Times New Roman"/>
                <w:color w:val="000000"/>
              </w:rPr>
              <w:t>Status</w:t>
            </w:r>
            <w:r w:rsidR="007C1D30">
              <w:rPr>
                <w:rFonts w:ascii="Times New Roman" w:hAnsi="Times New Roman" w:cs="Times New Roman"/>
                <w:color w:val="000000"/>
              </w:rPr>
              <w:t>”</w:t>
            </w:r>
            <w:r w:rsidRPr="004A35F6">
              <w:rPr>
                <w:rFonts w:ascii="Times New Roman" w:hAnsi="Times New Roman" w:cs="Times New Roman"/>
                <w:color w:val="000000"/>
              </w:rPr>
              <w:t xml:space="preserve"> fields</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613</w:t>
            </w:r>
          </w:p>
        </w:tc>
        <w:tc>
          <w:tcPr>
            <w:tcW w:w="1065"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8154</w:t>
            </w:r>
          </w:p>
        </w:tc>
        <w:tc>
          <w:tcPr>
            <w:tcW w:w="1437" w:type="dxa"/>
            <w:tcBorders>
              <w:top w:val="outset" w:sz="6" w:space="0" w:color="auto"/>
              <w:left w:val="outset" w:sz="6" w:space="0" w:color="auto"/>
              <w:bottom w:val="outset" w:sz="6" w:space="0" w:color="auto"/>
              <w:right w:val="outset" w:sz="6" w:space="0" w:color="auto"/>
            </w:tcBorders>
          </w:tcPr>
          <w:p w:rsidR="004A35F6" w:rsidRPr="004A35F6" w:rsidRDefault="004A35F6" w:rsidP="004A35F6">
            <w:pPr>
              <w:rPr>
                <w:rFonts w:ascii="Times New Roman" w:eastAsia="Times New Roman" w:hAnsi="Times New Roman" w:cs="Times New Roman"/>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393A86">
            <w:pPr>
              <w:rPr>
                <w:rFonts w:ascii="Times New Roman" w:eastAsia="Times New Roman" w:hAnsi="Times New Roman" w:cs="Times New Roman"/>
              </w:rPr>
            </w:pPr>
            <w:r w:rsidRPr="004A35F6">
              <w:rPr>
                <w:rFonts w:ascii="Times New Roman" w:eastAsia="Times New Roman" w:hAnsi="Times New Roman" w:cs="Times New Roman"/>
              </w:rPr>
              <w:t xml:space="preserve">Clinical </w:t>
            </w:r>
            <w:r w:rsidR="007C1D30">
              <w:rPr>
                <w:rFonts w:ascii="Times New Roman" w:eastAsia="Times New Roman" w:hAnsi="Times New Roman" w:cs="Times New Roman"/>
              </w:rPr>
              <w:t>–</w:t>
            </w:r>
            <w:r w:rsidRPr="004A35F6">
              <w:rPr>
                <w:rFonts w:ascii="Times New Roman" w:eastAsia="Times New Roman" w:hAnsi="Times New Roman" w:cs="Times New Roman"/>
              </w:rPr>
              <w:t xml:space="preserve"> Batch assumes the collection type for the patient is PD when the treatment type is = </w:t>
            </w:r>
            <w:r w:rsidR="007C1D30">
              <w:rPr>
                <w:rFonts w:ascii="Times New Roman" w:eastAsia="Times New Roman" w:hAnsi="Times New Roman" w:cs="Times New Roman"/>
              </w:rPr>
              <w:t>“</w:t>
            </w:r>
            <w:r w:rsidRPr="004A35F6">
              <w:rPr>
                <w:rFonts w:ascii="Times New Roman" w:eastAsia="Times New Roman" w:hAnsi="Times New Roman" w:cs="Times New Roman"/>
              </w:rPr>
              <w:t>Other</w:t>
            </w:r>
            <w:r w:rsidR="007C1D30">
              <w:rPr>
                <w:rFonts w:ascii="Times New Roman" w:eastAsia="Times New Roman" w:hAnsi="Times New Roman" w:cs="Times New Roman"/>
              </w:rPr>
              <w:t>”</w:t>
            </w:r>
            <w:r w:rsidRPr="004A35F6">
              <w:rPr>
                <w:rFonts w:ascii="Times New Roman" w:eastAsia="Times New Roman" w:hAnsi="Times New Roman" w:cs="Times New Roman"/>
              </w:rPr>
              <w:t>.</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613</w:t>
            </w:r>
          </w:p>
        </w:tc>
        <w:tc>
          <w:tcPr>
            <w:tcW w:w="1065"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8169</w:t>
            </w:r>
          </w:p>
        </w:tc>
        <w:tc>
          <w:tcPr>
            <w:tcW w:w="1437" w:type="dxa"/>
            <w:tcBorders>
              <w:top w:val="outset" w:sz="6" w:space="0" w:color="auto"/>
              <w:left w:val="outset" w:sz="6" w:space="0" w:color="auto"/>
              <w:bottom w:val="outset" w:sz="6" w:space="0" w:color="auto"/>
              <w:right w:val="outset" w:sz="6" w:space="0" w:color="auto"/>
            </w:tcBorders>
          </w:tcPr>
          <w:p w:rsidR="004A35F6" w:rsidRPr="004A35F6" w:rsidRDefault="004A35F6" w:rsidP="004A35F6">
            <w:pPr>
              <w:rPr>
                <w:rFonts w:ascii="Times New Roman" w:eastAsia="Times New Roman" w:hAnsi="Times New Roman" w:cs="Times New Roman"/>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393A86">
            <w:pPr>
              <w:rPr>
                <w:rFonts w:ascii="Times New Roman" w:eastAsia="Times New Roman" w:hAnsi="Times New Roman" w:cs="Times New Roman"/>
              </w:rPr>
            </w:pPr>
            <w:r w:rsidRPr="004A35F6">
              <w:rPr>
                <w:rFonts w:ascii="Times New Roman" w:eastAsia="Times New Roman" w:hAnsi="Times New Roman" w:cs="Times New Roman"/>
              </w:rPr>
              <w:t xml:space="preserve">Clinical- User is allowed to submit </w:t>
            </w:r>
            <w:r w:rsidR="00C700C1" w:rsidRPr="004A35F6">
              <w:rPr>
                <w:rFonts w:ascii="Times New Roman" w:eastAsia="Times New Roman" w:hAnsi="Times New Roman" w:cs="Times New Roman"/>
              </w:rPr>
              <w:t>Peritoneal</w:t>
            </w:r>
            <w:r w:rsidRPr="004A35F6">
              <w:rPr>
                <w:rFonts w:ascii="Times New Roman" w:eastAsia="Times New Roman" w:hAnsi="Times New Roman" w:cs="Times New Roman"/>
              </w:rPr>
              <w:t xml:space="preserve"> Dialysis Data for a patient with a treatment type of </w:t>
            </w:r>
            <w:r w:rsidR="007C1D30">
              <w:rPr>
                <w:rFonts w:ascii="Times New Roman" w:eastAsia="Times New Roman" w:hAnsi="Times New Roman" w:cs="Times New Roman"/>
              </w:rPr>
              <w:t>“</w:t>
            </w:r>
            <w:r w:rsidRPr="004A35F6">
              <w:rPr>
                <w:rFonts w:ascii="Times New Roman" w:eastAsia="Times New Roman" w:hAnsi="Times New Roman" w:cs="Times New Roman"/>
              </w:rPr>
              <w:t>Other</w:t>
            </w:r>
            <w:r w:rsidR="007C1D30">
              <w:rPr>
                <w:rFonts w:ascii="Times New Roman" w:eastAsia="Times New Roman" w:hAnsi="Times New Roman" w:cs="Times New Roman"/>
              </w:rPr>
              <w:t>”</w:t>
            </w:r>
            <w:r w:rsidRPr="004A35F6">
              <w:rPr>
                <w:rFonts w:ascii="Times New Roman" w:eastAsia="Times New Roman" w:hAnsi="Times New Roman" w:cs="Times New Roman"/>
              </w:rPr>
              <w:t xml:space="preserve"> when the Requirements and UI strictly prohibit this from happening.</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613</w:t>
            </w:r>
          </w:p>
        </w:tc>
        <w:tc>
          <w:tcPr>
            <w:tcW w:w="1065"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8268</w:t>
            </w:r>
          </w:p>
        </w:tc>
        <w:tc>
          <w:tcPr>
            <w:tcW w:w="1437" w:type="dxa"/>
            <w:tcBorders>
              <w:top w:val="outset" w:sz="6" w:space="0" w:color="auto"/>
              <w:left w:val="outset" w:sz="6" w:space="0" w:color="auto"/>
              <w:bottom w:val="outset" w:sz="6" w:space="0" w:color="auto"/>
              <w:right w:val="outset" w:sz="6" w:space="0" w:color="auto"/>
            </w:tcBorders>
          </w:tcPr>
          <w:p w:rsidR="004A35F6" w:rsidRPr="004A35F6" w:rsidRDefault="004A35F6" w:rsidP="004A35F6">
            <w:pPr>
              <w:jc w:val="both"/>
              <w:rPr>
                <w:rFonts w:ascii="Times New Roman" w:eastAsia="Times New Roman" w:hAnsi="Times New Roman" w:cs="Times New Roman"/>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393A86">
            <w:pPr>
              <w:rPr>
                <w:rFonts w:ascii="Times New Roman" w:eastAsia="Times New Roman" w:hAnsi="Times New Roman" w:cs="Times New Roman"/>
              </w:rPr>
            </w:pPr>
            <w:r w:rsidRPr="004A35F6">
              <w:rPr>
                <w:rFonts w:ascii="Times New Roman" w:eastAsia="Times New Roman" w:hAnsi="Times New Roman" w:cs="Times New Roman"/>
              </w:rPr>
              <w:t xml:space="preserve">CW 4.1 Production Batch </w:t>
            </w:r>
            <w:r w:rsidR="007C1D30">
              <w:rPr>
                <w:rFonts w:ascii="Times New Roman" w:eastAsia="Times New Roman" w:hAnsi="Times New Roman" w:cs="Times New Roman"/>
              </w:rPr>
              <w:t>–</w:t>
            </w:r>
            <w:r w:rsidRPr="004A35F6">
              <w:rPr>
                <w:rFonts w:ascii="Times New Roman" w:eastAsia="Times New Roman" w:hAnsi="Times New Roman" w:cs="Times New Roman"/>
              </w:rPr>
              <w:t xml:space="preserve"> PD Data is Being Populated During HD Submissions (Combo of PD and HD records within a file and use of </w:t>
            </w:r>
            <w:r w:rsidR="007C1D30">
              <w:rPr>
                <w:rFonts w:ascii="Times New Roman" w:eastAsia="Times New Roman" w:hAnsi="Times New Roman" w:cs="Times New Roman"/>
              </w:rPr>
              <w:t>‘</w:t>
            </w:r>
            <w:r w:rsidRPr="004A35F6">
              <w:rPr>
                <w:rFonts w:ascii="Times New Roman" w:eastAsia="Times New Roman" w:hAnsi="Times New Roman" w:cs="Times New Roman"/>
              </w:rPr>
              <w:t>other medication allergies)</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613</w:t>
            </w:r>
          </w:p>
        </w:tc>
        <w:tc>
          <w:tcPr>
            <w:tcW w:w="1065"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8388</w:t>
            </w:r>
          </w:p>
        </w:tc>
        <w:tc>
          <w:tcPr>
            <w:tcW w:w="1437" w:type="dxa"/>
            <w:tcBorders>
              <w:top w:val="outset" w:sz="6" w:space="0" w:color="auto"/>
              <w:left w:val="outset" w:sz="6" w:space="0" w:color="auto"/>
              <w:bottom w:val="outset" w:sz="6" w:space="0" w:color="auto"/>
              <w:right w:val="outset" w:sz="6" w:space="0" w:color="auto"/>
            </w:tcBorders>
          </w:tcPr>
          <w:p w:rsidR="004A35F6" w:rsidRPr="004A35F6" w:rsidRDefault="004A35F6" w:rsidP="004A35F6">
            <w:pPr>
              <w:jc w:val="both"/>
              <w:rPr>
                <w:rFonts w:ascii="Times New Roman" w:eastAsia="Times New Roman" w:hAnsi="Times New Roman" w:cs="Times New Roman"/>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center"/>
            <w:hideMark/>
          </w:tcPr>
          <w:p w:rsidR="004A35F6" w:rsidRPr="004A35F6" w:rsidRDefault="004A35F6" w:rsidP="00393A86">
            <w:pPr>
              <w:rPr>
                <w:rFonts w:ascii="Times New Roman" w:eastAsia="Times New Roman" w:hAnsi="Times New Roman" w:cs="Times New Roman"/>
              </w:rPr>
            </w:pPr>
            <w:r w:rsidRPr="004A35F6">
              <w:rPr>
                <w:rFonts w:ascii="Times New Roman" w:eastAsia="Times New Roman" w:hAnsi="Times New Roman" w:cs="Times New Roman"/>
              </w:rPr>
              <w:t>Feedback file is showing errors messages for the Save Collection Record. This scenario did not exist prior to 4.3 as all clinical records were validated upon Submit. With the introduction of Clinical Save partial and/or invalid data can exist and the current implementation with validate all collection types for a patient regardless of the collection type being submitted. So a partially saved HD record will be validated when submitting VA data via batch.</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179</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8391</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Doc and 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 xml:space="preserve">Report </w:t>
            </w:r>
            <w:r w:rsidR="007C1D30">
              <w:rPr>
                <w:rFonts w:ascii="Times New Roman" w:hAnsi="Times New Roman" w:cs="Times New Roman"/>
                <w:color w:val="000000"/>
              </w:rPr>
              <w:t>–</w:t>
            </w:r>
            <w:r w:rsidRPr="004A35F6">
              <w:rPr>
                <w:rFonts w:ascii="Times New Roman" w:hAnsi="Times New Roman" w:cs="Times New Roman"/>
                <w:color w:val="000000"/>
              </w:rPr>
              <w:t xml:space="preserve"> Clinical Data and Missing Labs Report </w:t>
            </w:r>
            <w:r w:rsidR="007C1D30">
              <w:rPr>
                <w:rFonts w:ascii="Times New Roman" w:hAnsi="Times New Roman" w:cs="Times New Roman"/>
                <w:color w:val="000000"/>
              </w:rPr>
              <w:t>–</w:t>
            </w:r>
            <w:r w:rsidRPr="004A35F6">
              <w:rPr>
                <w:rFonts w:ascii="Times New Roman" w:hAnsi="Times New Roman" w:cs="Times New Roman"/>
                <w:color w:val="000000"/>
              </w:rPr>
              <w:t xml:space="preserve"> change column header from Pho (mg/ml) to Phosphorus (mg/ml)</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179</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8409</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 xml:space="preserve">Report: Clinical Data and Missing Labs does not display </w:t>
            </w:r>
            <w:r w:rsidR="00FC796A" w:rsidRPr="004A35F6">
              <w:rPr>
                <w:rFonts w:ascii="Times New Roman" w:hAnsi="Times New Roman" w:cs="Times New Roman"/>
                <w:color w:val="000000"/>
              </w:rPr>
              <w:t>clinical</w:t>
            </w:r>
            <w:r w:rsidRPr="004A35F6">
              <w:rPr>
                <w:rFonts w:ascii="Times New Roman" w:hAnsi="Times New Roman" w:cs="Times New Roman"/>
                <w:color w:val="000000"/>
              </w:rPr>
              <w:t xml:space="preserve"> answers after the data was in a SAVED status.</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179</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8411</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 xml:space="preserve">Clinical </w:t>
            </w:r>
            <w:r w:rsidR="007C1D30">
              <w:rPr>
                <w:rFonts w:ascii="Times New Roman" w:hAnsi="Times New Roman" w:cs="Times New Roman"/>
                <w:color w:val="000000"/>
              </w:rPr>
              <w:t>–</w:t>
            </w:r>
            <w:r w:rsidRPr="004A35F6">
              <w:rPr>
                <w:rFonts w:ascii="Times New Roman" w:hAnsi="Times New Roman" w:cs="Times New Roman"/>
                <w:color w:val="000000"/>
              </w:rPr>
              <w:t xml:space="preserve"> Hemodialysis data that is </w:t>
            </w:r>
            <w:r w:rsidR="007C1D30">
              <w:rPr>
                <w:rFonts w:ascii="Times New Roman" w:hAnsi="Times New Roman" w:cs="Times New Roman"/>
                <w:color w:val="000000"/>
              </w:rPr>
              <w:t>“</w:t>
            </w:r>
            <w:r w:rsidRPr="004A35F6">
              <w:rPr>
                <w:rFonts w:ascii="Times New Roman" w:hAnsi="Times New Roman" w:cs="Times New Roman"/>
                <w:color w:val="000000"/>
              </w:rPr>
              <w:t>saved</w:t>
            </w:r>
            <w:r w:rsidR="007C1D30">
              <w:rPr>
                <w:rFonts w:ascii="Times New Roman" w:hAnsi="Times New Roman" w:cs="Times New Roman"/>
                <w:color w:val="000000"/>
              </w:rPr>
              <w:t>”</w:t>
            </w:r>
            <w:r w:rsidRPr="004A35F6">
              <w:rPr>
                <w:rFonts w:ascii="Times New Roman" w:hAnsi="Times New Roman" w:cs="Times New Roman"/>
                <w:color w:val="000000"/>
              </w:rPr>
              <w:t xml:space="preserve"> for a patient is being pulled into the Peritoneal Clinical page when the same patient is selected</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179</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8422</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Clinical: Clinical Data entered for a patient is being cache on the page after selecting a different patient within the same collection type</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179</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8439</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Clinical: Common Lab date validation is appearing when no value is given for the field.</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n/a</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8709</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Doc</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 xml:space="preserve">Edit Facility Page </w:t>
            </w:r>
            <w:r w:rsidR="007C1D30">
              <w:rPr>
                <w:rFonts w:ascii="Times New Roman" w:hAnsi="Times New Roman" w:cs="Times New Roman"/>
                <w:color w:val="000000"/>
              </w:rPr>
              <w:t>–</w:t>
            </w:r>
            <w:r w:rsidRPr="004A35F6">
              <w:rPr>
                <w:rFonts w:ascii="Times New Roman" w:hAnsi="Times New Roman" w:cs="Times New Roman"/>
                <w:color w:val="000000"/>
              </w:rPr>
              <w:t xml:space="preserve"> Specifications for Total Number of Stations Available / Number of Shifts have incorrect labels in ALM (Documentation Only)</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Pr>
                <w:rFonts w:ascii="Times New Roman" w:eastAsia="Times New Roman" w:hAnsi="Times New Roman" w:cs="Times New Roman"/>
              </w:rPr>
              <w:t>N/A</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8731</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Doc</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 xml:space="preserve">Facility </w:t>
            </w:r>
            <w:r w:rsidR="007C1D30">
              <w:rPr>
                <w:rFonts w:ascii="Times New Roman" w:hAnsi="Times New Roman" w:cs="Times New Roman"/>
                <w:color w:val="000000"/>
              </w:rPr>
              <w:t>–</w:t>
            </w:r>
            <w:r w:rsidRPr="004A35F6">
              <w:rPr>
                <w:rFonts w:ascii="Times New Roman" w:hAnsi="Times New Roman" w:cs="Times New Roman"/>
                <w:color w:val="000000"/>
              </w:rPr>
              <w:t xml:space="preserve"> Add/Edit Facility </w:t>
            </w:r>
            <w:r w:rsidR="007C1D30">
              <w:rPr>
                <w:rFonts w:ascii="Times New Roman" w:hAnsi="Times New Roman" w:cs="Times New Roman"/>
                <w:color w:val="000000"/>
              </w:rPr>
              <w:t>–</w:t>
            </w:r>
            <w:r w:rsidRPr="004A35F6">
              <w:rPr>
                <w:rFonts w:ascii="Times New Roman" w:hAnsi="Times New Roman" w:cs="Times New Roman"/>
                <w:color w:val="000000"/>
              </w:rPr>
              <w:t xml:space="preserve"> Defect 3398 was completed and passed in 2010 but requirements were not updated.</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Pr>
                <w:rFonts w:ascii="Times New Roman" w:eastAsia="Times New Roman" w:hAnsi="Times New Roman" w:cs="Times New Roman"/>
              </w:rPr>
              <w:t>N/A</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7628</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 xml:space="preserve">Global </w:t>
            </w:r>
            <w:r w:rsidR="007C1D30">
              <w:rPr>
                <w:rFonts w:ascii="Times New Roman" w:hAnsi="Times New Roman" w:cs="Times New Roman"/>
                <w:color w:val="000000"/>
              </w:rPr>
              <w:t>–</w:t>
            </w:r>
            <w:r w:rsidRPr="004A35F6">
              <w:rPr>
                <w:rFonts w:ascii="Times New Roman" w:hAnsi="Times New Roman" w:cs="Times New Roman"/>
                <w:color w:val="000000"/>
              </w:rPr>
              <w:t xml:space="preserve"> User is automatically logged off from the app with ample time left in the session and a </w:t>
            </w:r>
            <w:r w:rsidR="007C1D30">
              <w:rPr>
                <w:rFonts w:ascii="Times New Roman" w:hAnsi="Times New Roman" w:cs="Times New Roman"/>
                <w:color w:val="000000"/>
              </w:rPr>
              <w:t>“</w:t>
            </w:r>
            <w:r w:rsidRPr="004A35F6">
              <w:rPr>
                <w:rFonts w:ascii="Times New Roman" w:hAnsi="Times New Roman" w:cs="Times New Roman"/>
                <w:color w:val="000000"/>
              </w:rPr>
              <w:t>For Security Reason</w:t>
            </w:r>
            <w:r w:rsidR="007C1D30">
              <w:rPr>
                <w:rFonts w:ascii="Times New Roman" w:hAnsi="Times New Roman" w:cs="Times New Roman"/>
                <w:color w:val="000000"/>
              </w:rPr>
              <w:t>…”</w:t>
            </w:r>
            <w:r w:rsidRPr="004A35F6">
              <w:rPr>
                <w:rFonts w:ascii="Times New Roman" w:hAnsi="Times New Roman" w:cs="Times New Roman"/>
                <w:color w:val="000000"/>
              </w:rPr>
              <w:t xml:space="preserve"> error message displayed</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4A35F6" w:rsidRDefault="004A35F6" w:rsidP="00010E78">
            <w:pPr>
              <w:jc w:val="center"/>
              <w:rPr>
                <w:rFonts w:ascii="Times New Roman" w:eastAsia="Times New Roman" w:hAnsi="Times New Roman" w:cs="Times New Roman"/>
              </w:rPr>
            </w:pPr>
            <w:r w:rsidRPr="004A35F6">
              <w:rPr>
                <w:rFonts w:ascii="Times New Roman" w:eastAsia="Times New Roman" w:hAnsi="Times New Roman" w:cs="Times New Roman"/>
              </w:rPr>
              <w:t>n/a</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010E78">
            <w:pPr>
              <w:jc w:val="center"/>
              <w:rPr>
                <w:rFonts w:ascii="Times New Roman" w:hAnsi="Times New Roman" w:cs="Times New Roman"/>
                <w:color w:val="000000"/>
              </w:rPr>
            </w:pPr>
            <w:r w:rsidRPr="004A35F6">
              <w:rPr>
                <w:rFonts w:ascii="Times New Roman" w:hAnsi="Times New Roman" w:cs="Times New Roman"/>
                <w:color w:val="000000"/>
              </w:rPr>
              <w:t>8048</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4A35F6">
            <w:pPr>
              <w:rPr>
                <w:rFonts w:ascii="Times New Roman" w:hAnsi="Times New Roman" w:cs="Times New Roman"/>
                <w:color w:val="000000"/>
              </w:rPr>
            </w:pPr>
            <w:r w:rsidRPr="004A35F6">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4A35F6" w:rsidRDefault="004A35F6" w:rsidP="00393A86">
            <w:pPr>
              <w:rPr>
                <w:rFonts w:ascii="Times New Roman" w:hAnsi="Times New Roman" w:cs="Times New Roman"/>
                <w:color w:val="000000"/>
              </w:rPr>
            </w:pPr>
            <w:r w:rsidRPr="004A35F6">
              <w:rPr>
                <w:rFonts w:ascii="Times New Roman" w:hAnsi="Times New Roman" w:cs="Times New Roman"/>
                <w:color w:val="000000"/>
              </w:rPr>
              <w:t xml:space="preserve">Remedy ticket #INC000000143244 </w:t>
            </w:r>
            <w:r w:rsidR="007C1D30">
              <w:rPr>
                <w:rFonts w:ascii="Times New Roman" w:hAnsi="Times New Roman" w:cs="Times New Roman"/>
                <w:color w:val="000000"/>
              </w:rPr>
              <w:t>–</w:t>
            </w:r>
            <w:r w:rsidRPr="004A35F6">
              <w:rPr>
                <w:rFonts w:ascii="Times New Roman" w:hAnsi="Times New Roman" w:cs="Times New Roman"/>
                <w:color w:val="000000"/>
              </w:rPr>
              <w:t xml:space="preserve"> Batch: System Administrators unable to access Patient Processing Summary screen</w:t>
            </w:r>
          </w:p>
        </w:tc>
      </w:tr>
      <w:tr w:rsidR="004A35F6"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A35F6" w:rsidRPr="00C93CA2" w:rsidRDefault="004A35F6" w:rsidP="00010E78">
            <w:pPr>
              <w:jc w:val="center"/>
              <w:rPr>
                <w:rFonts w:ascii="Times New Roman" w:eastAsia="Times New Roman" w:hAnsi="Times New Roman" w:cs="Times New Roman"/>
              </w:rPr>
            </w:pPr>
            <w:r w:rsidRPr="00C93CA2">
              <w:rPr>
                <w:rFonts w:ascii="Times New Roman" w:eastAsia="Times New Roman" w:hAnsi="Times New Roman" w:cs="Times New Roman"/>
              </w:rPr>
              <w:t>N/A</w:t>
            </w:r>
          </w:p>
        </w:tc>
        <w:tc>
          <w:tcPr>
            <w:tcW w:w="1065" w:type="dxa"/>
            <w:tcBorders>
              <w:top w:val="outset" w:sz="6" w:space="0" w:color="auto"/>
              <w:left w:val="outset" w:sz="6" w:space="0" w:color="auto"/>
              <w:bottom w:val="outset" w:sz="6" w:space="0" w:color="auto"/>
              <w:right w:val="outset" w:sz="6" w:space="0" w:color="auto"/>
            </w:tcBorders>
            <w:vAlign w:val="bottom"/>
          </w:tcPr>
          <w:p w:rsidR="004A35F6" w:rsidRPr="00C93CA2" w:rsidRDefault="004A35F6" w:rsidP="00010E78">
            <w:pPr>
              <w:jc w:val="center"/>
              <w:rPr>
                <w:rFonts w:ascii="Times New Roman" w:hAnsi="Times New Roman" w:cs="Times New Roman"/>
                <w:color w:val="000000"/>
              </w:rPr>
            </w:pPr>
            <w:r w:rsidRPr="00C93CA2">
              <w:rPr>
                <w:rFonts w:ascii="Times New Roman" w:hAnsi="Times New Roman" w:cs="Times New Roman"/>
                <w:color w:val="000000"/>
              </w:rPr>
              <w:t>8425</w:t>
            </w:r>
          </w:p>
        </w:tc>
        <w:tc>
          <w:tcPr>
            <w:tcW w:w="1437" w:type="dxa"/>
            <w:tcBorders>
              <w:top w:val="outset" w:sz="6" w:space="0" w:color="auto"/>
              <w:left w:val="outset" w:sz="6" w:space="0" w:color="auto"/>
              <w:bottom w:val="outset" w:sz="6" w:space="0" w:color="auto"/>
              <w:right w:val="outset" w:sz="6" w:space="0" w:color="auto"/>
            </w:tcBorders>
            <w:vAlign w:val="bottom"/>
          </w:tcPr>
          <w:p w:rsidR="004A35F6" w:rsidRPr="00C93CA2" w:rsidRDefault="004A35F6" w:rsidP="004A35F6">
            <w:pPr>
              <w:rPr>
                <w:rFonts w:ascii="Times New Roman" w:hAnsi="Times New Roman" w:cs="Times New Roman"/>
                <w:color w:val="000000"/>
              </w:rPr>
            </w:pPr>
            <w:r w:rsidRPr="00C93CA2">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4A35F6" w:rsidRPr="00C93CA2" w:rsidRDefault="004A35F6" w:rsidP="00393A86">
            <w:pPr>
              <w:rPr>
                <w:rFonts w:ascii="Times New Roman" w:hAnsi="Times New Roman" w:cs="Times New Roman"/>
                <w:color w:val="000000"/>
              </w:rPr>
            </w:pPr>
            <w:r w:rsidRPr="00C93CA2">
              <w:rPr>
                <w:rFonts w:ascii="Times New Roman" w:hAnsi="Times New Roman" w:cs="Times New Roman"/>
                <w:color w:val="000000"/>
              </w:rPr>
              <w:t xml:space="preserve">NHIN CW PSA </w:t>
            </w:r>
            <w:r w:rsidR="007C1D30">
              <w:rPr>
                <w:rFonts w:ascii="Times New Roman" w:hAnsi="Times New Roman" w:cs="Times New Roman"/>
                <w:color w:val="000000"/>
              </w:rPr>
              <w:t>–</w:t>
            </w:r>
            <w:r w:rsidRPr="00C93CA2">
              <w:rPr>
                <w:rFonts w:ascii="Times New Roman" w:hAnsi="Times New Roman" w:cs="Times New Roman"/>
                <w:color w:val="000000"/>
              </w:rPr>
              <w:t xml:space="preserve"> there are four additional elements that are required to be on the deferred response according to the NHIN XML schemas.</w:t>
            </w:r>
          </w:p>
        </w:tc>
      </w:tr>
      <w:tr w:rsidR="00010E78"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10E78" w:rsidRPr="00C93CA2" w:rsidRDefault="00010E78" w:rsidP="00010E78">
            <w:pPr>
              <w:jc w:val="center"/>
              <w:rPr>
                <w:rFonts w:ascii="Times New Roman" w:eastAsia="Times New Roman" w:hAnsi="Times New Roman" w:cs="Times New Roman"/>
              </w:rPr>
            </w:pPr>
            <w:r w:rsidRPr="00C93CA2">
              <w:rPr>
                <w:rFonts w:ascii="Times New Roman" w:eastAsia="Times New Roman" w:hAnsi="Times New Roman" w:cs="Times New Roman"/>
              </w:rPr>
              <w:t>1163</w:t>
            </w:r>
          </w:p>
        </w:tc>
        <w:tc>
          <w:tcPr>
            <w:tcW w:w="1065"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jc w:val="center"/>
              <w:rPr>
                <w:rFonts w:ascii="Times New Roman" w:hAnsi="Times New Roman" w:cs="Times New Roman"/>
                <w:color w:val="000000"/>
              </w:rPr>
            </w:pPr>
            <w:r w:rsidRPr="00C93CA2">
              <w:rPr>
                <w:rFonts w:ascii="Times New Roman" w:hAnsi="Times New Roman" w:cs="Times New Roman"/>
              </w:rPr>
              <w:t>5128</w:t>
            </w:r>
          </w:p>
        </w:tc>
        <w:tc>
          <w:tcPr>
            <w:tcW w:w="1437" w:type="dxa"/>
            <w:tcBorders>
              <w:top w:val="outset" w:sz="6" w:space="0" w:color="auto"/>
              <w:left w:val="outset" w:sz="6" w:space="0" w:color="auto"/>
              <w:bottom w:val="outset" w:sz="6" w:space="0" w:color="auto"/>
              <w:right w:val="outset" w:sz="6" w:space="0" w:color="auto"/>
            </w:tcBorders>
            <w:vAlign w:val="bottom"/>
          </w:tcPr>
          <w:p w:rsidR="00010E78" w:rsidRPr="00C93CA2" w:rsidRDefault="00C93CA2" w:rsidP="004A35F6">
            <w:pPr>
              <w:rPr>
                <w:rFonts w:ascii="Times New Roman" w:hAnsi="Times New Roman" w:cs="Times New Roman"/>
                <w:color w:val="000000"/>
              </w:rPr>
            </w:pPr>
            <w:r w:rsidRPr="00C93CA2">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393A86">
            <w:pPr>
              <w:rPr>
                <w:rFonts w:ascii="Times New Roman" w:hAnsi="Times New Roman" w:cs="Times New Roman"/>
                <w:color w:val="000000"/>
              </w:rPr>
            </w:pPr>
            <w:r w:rsidRPr="00C93CA2">
              <w:rPr>
                <w:rFonts w:ascii="Times New Roman" w:hAnsi="Times New Roman" w:cs="Times New Roman"/>
              </w:rPr>
              <w:t>Length validation defects for clinical data</w:t>
            </w:r>
          </w:p>
        </w:tc>
      </w:tr>
      <w:tr w:rsidR="00010E78"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10E78" w:rsidRPr="00C93CA2" w:rsidRDefault="00010E78" w:rsidP="00010E78">
            <w:pPr>
              <w:jc w:val="center"/>
              <w:rPr>
                <w:rFonts w:ascii="Times New Roman" w:eastAsia="Times New Roman" w:hAnsi="Times New Roman" w:cs="Times New Roman"/>
              </w:rPr>
            </w:pPr>
            <w:r w:rsidRPr="00C93CA2">
              <w:rPr>
                <w:rFonts w:ascii="Times New Roman" w:eastAsia="Times New Roman" w:hAnsi="Times New Roman" w:cs="Times New Roman"/>
              </w:rPr>
              <w:t>1163</w:t>
            </w:r>
          </w:p>
        </w:tc>
        <w:tc>
          <w:tcPr>
            <w:tcW w:w="1065"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jc w:val="center"/>
              <w:rPr>
                <w:rFonts w:ascii="Times New Roman" w:hAnsi="Times New Roman" w:cs="Times New Roman"/>
              </w:rPr>
            </w:pPr>
            <w:r w:rsidRPr="00C93CA2">
              <w:rPr>
                <w:rFonts w:ascii="Times New Roman" w:hAnsi="Times New Roman" w:cs="Times New Roman"/>
              </w:rPr>
              <w:t>6356</w:t>
            </w:r>
          </w:p>
        </w:tc>
        <w:tc>
          <w:tcPr>
            <w:tcW w:w="1437" w:type="dxa"/>
            <w:tcBorders>
              <w:top w:val="outset" w:sz="6" w:space="0" w:color="auto"/>
              <w:left w:val="outset" w:sz="6" w:space="0" w:color="auto"/>
              <w:bottom w:val="outset" w:sz="6" w:space="0" w:color="auto"/>
              <w:right w:val="outset" w:sz="6" w:space="0" w:color="auto"/>
            </w:tcBorders>
            <w:vAlign w:val="bottom"/>
          </w:tcPr>
          <w:p w:rsidR="00010E78" w:rsidRPr="00C93CA2" w:rsidRDefault="00C93CA2" w:rsidP="004A35F6">
            <w:pPr>
              <w:rPr>
                <w:rFonts w:ascii="Times New Roman" w:hAnsi="Times New Roman" w:cs="Times New Roman"/>
                <w:color w:val="000000"/>
              </w:rPr>
            </w:pPr>
            <w:r w:rsidRPr="00C93CA2">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393A86">
            <w:pPr>
              <w:rPr>
                <w:rFonts w:ascii="Times New Roman" w:hAnsi="Times New Roman" w:cs="Times New Roman"/>
              </w:rPr>
            </w:pPr>
            <w:r w:rsidRPr="00C93CA2">
              <w:rPr>
                <w:rFonts w:ascii="Times New Roman" w:hAnsi="Times New Roman" w:cs="Times New Roman"/>
              </w:rPr>
              <w:t xml:space="preserve">(V&amp;V 407) </w:t>
            </w:r>
            <w:r w:rsidR="007C1D30">
              <w:rPr>
                <w:rFonts w:ascii="Times New Roman" w:hAnsi="Times New Roman" w:cs="Times New Roman"/>
              </w:rPr>
              <w:t>–</w:t>
            </w:r>
            <w:r w:rsidRPr="00C93CA2">
              <w:rPr>
                <w:rFonts w:ascii="Times New Roman" w:hAnsi="Times New Roman" w:cs="Times New Roman"/>
              </w:rPr>
              <w:t xml:space="preserve"> Clinical </w:t>
            </w:r>
            <w:r w:rsidR="007C1D30">
              <w:rPr>
                <w:rFonts w:ascii="Times New Roman" w:hAnsi="Times New Roman" w:cs="Times New Roman"/>
              </w:rPr>
              <w:t>–</w:t>
            </w:r>
            <w:r w:rsidRPr="00C93CA2">
              <w:rPr>
                <w:rFonts w:ascii="Times New Roman" w:hAnsi="Times New Roman" w:cs="Times New Roman"/>
              </w:rPr>
              <w:t xml:space="preserve"> Prescribed Post-Dialysis Target Weight values missing </w:t>
            </w:r>
            <w:r w:rsidR="007C1D30">
              <w:rPr>
                <w:rFonts w:ascii="Times New Roman" w:hAnsi="Times New Roman" w:cs="Times New Roman"/>
              </w:rPr>
              <w:t>“</w:t>
            </w:r>
            <w:r w:rsidRPr="00C93CA2">
              <w:rPr>
                <w:rFonts w:ascii="Times New Roman" w:hAnsi="Times New Roman" w:cs="Times New Roman"/>
              </w:rPr>
              <w:t>for session</w:t>
            </w:r>
            <w:r w:rsidR="007C1D30">
              <w:rPr>
                <w:rFonts w:ascii="Times New Roman" w:hAnsi="Times New Roman" w:cs="Times New Roman"/>
              </w:rPr>
              <w:t>”</w:t>
            </w:r>
          </w:p>
        </w:tc>
      </w:tr>
      <w:tr w:rsidR="00010E78"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10E78" w:rsidRPr="00C93CA2" w:rsidRDefault="00010E78" w:rsidP="00010E78">
            <w:pPr>
              <w:jc w:val="center"/>
              <w:rPr>
                <w:rFonts w:ascii="Times New Roman" w:eastAsia="Times New Roman" w:hAnsi="Times New Roman" w:cs="Times New Roman"/>
              </w:rPr>
            </w:pPr>
            <w:r w:rsidRPr="00C93CA2">
              <w:rPr>
                <w:rFonts w:ascii="Times New Roman" w:eastAsia="Times New Roman" w:hAnsi="Times New Roman" w:cs="Times New Roman"/>
              </w:rPr>
              <w:t>1163</w:t>
            </w:r>
          </w:p>
        </w:tc>
        <w:tc>
          <w:tcPr>
            <w:tcW w:w="1065"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jc w:val="center"/>
              <w:rPr>
                <w:rFonts w:ascii="Times New Roman" w:hAnsi="Times New Roman" w:cs="Times New Roman"/>
              </w:rPr>
            </w:pPr>
            <w:r w:rsidRPr="00C93CA2">
              <w:rPr>
                <w:rFonts w:ascii="Times New Roman" w:hAnsi="Times New Roman" w:cs="Times New Roman"/>
              </w:rPr>
              <w:t>7575</w:t>
            </w:r>
          </w:p>
        </w:tc>
        <w:tc>
          <w:tcPr>
            <w:tcW w:w="1437" w:type="dxa"/>
            <w:tcBorders>
              <w:top w:val="outset" w:sz="6" w:space="0" w:color="auto"/>
              <w:left w:val="outset" w:sz="6" w:space="0" w:color="auto"/>
              <w:bottom w:val="outset" w:sz="6" w:space="0" w:color="auto"/>
              <w:right w:val="outset" w:sz="6" w:space="0" w:color="auto"/>
            </w:tcBorders>
            <w:vAlign w:val="bottom"/>
          </w:tcPr>
          <w:p w:rsidR="00010E78" w:rsidRPr="00C93CA2" w:rsidRDefault="00C93CA2" w:rsidP="004A35F6">
            <w:pPr>
              <w:rPr>
                <w:rFonts w:ascii="Times New Roman" w:hAnsi="Times New Roman" w:cs="Times New Roman"/>
                <w:color w:val="000000"/>
              </w:rPr>
            </w:pPr>
            <w:r w:rsidRPr="00C93CA2">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rPr>
                <w:rFonts w:ascii="Times New Roman" w:hAnsi="Times New Roman" w:cs="Times New Roman"/>
              </w:rPr>
            </w:pPr>
            <w:r w:rsidRPr="00C93CA2">
              <w:rPr>
                <w:rFonts w:ascii="Times New Roman" w:hAnsi="Times New Roman" w:cs="Times New Roman"/>
              </w:rPr>
              <w:t xml:space="preserve">Managed Clinical: Peritoneal </w:t>
            </w:r>
            <w:r w:rsidR="007C1D30">
              <w:rPr>
                <w:rFonts w:ascii="Times New Roman" w:hAnsi="Times New Roman" w:cs="Times New Roman"/>
              </w:rPr>
              <w:t>–</w:t>
            </w:r>
            <w:r w:rsidRPr="00C93CA2">
              <w:rPr>
                <w:rFonts w:ascii="Times New Roman" w:hAnsi="Times New Roman" w:cs="Times New Roman"/>
              </w:rPr>
              <w:t xml:space="preserve"> After deleting a date value, the system does not return the default format of MM/DD/YYYY in the date fields</w:t>
            </w:r>
          </w:p>
          <w:p w:rsidR="00010E78" w:rsidRPr="00C93CA2" w:rsidRDefault="00010E78" w:rsidP="00393A86">
            <w:pPr>
              <w:rPr>
                <w:rFonts w:ascii="Times New Roman" w:hAnsi="Times New Roman" w:cs="Times New Roman"/>
              </w:rPr>
            </w:pPr>
          </w:p>
        </w:tc>
      </w:tr>
      <w:tr w:rsidR="00010E78"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10E78" w:rsidRPr="00C93CA2" w:rsidRDefault="00010E78" w:rsidP="00010E78">
            <w:pPr>
              <w:jc w:val="center"/>
              <w:rPr>
                <w:rFonts w:ascii="Times New Roman" w:eastAsia="Times New Roman" w:hAnsi="Times New Roman" w:cs="Times New Roman"/>
              </w:rPr>
            </w:pPr>
            <w:r w:rsidRPr="005F14FA">
              <w:rPr>
                <w:rFonts w:ascii="Times New Roman" w:eastAsia="Times New Roman" w:hAnsi="Times New Roman" w:cs="Times New Roman"/>
              </w:rPr>
              <w:t>1163</w:t>
            </w:r>
          </w:p>
        </w:tc>
        <w:tc>
          <w:tcPr>
            <w:tcW w:w="1065"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jc w:val="center"/>
              <w:rPr>
                <w:rFonts w:ascii="Times New Roman" w:hAnsi="Times New Roman" w:cs="Times New Roman"/>
              </w:rPr>
            </w:pPr>
            <w:r w:rsidRPr="00C93CA2">
              <w:rPr>
                <w:rFonts w:ascii="Times New Roman" w:hAnsi="Times New Roman" w:cs="Times New Roman"/>
              </w:rPr>
              <w:t>8300</w:t>
            </w:r>
          </w:p>
        </w:tc>
        <w:tc>
          <w:tcPr>
            <w:tcW w:w="1437" w:type="dxa"/>
            <w:tcBorders>
              <w:top w:val="outset" w:sz="6" w:space="0" w:color="auto"/>
              <w:left w:val="outset" w:sz="6" w:space="0" w:color="auto"/>
              <w:bottom w:val="outset" w:sz="6" w:space="0" w:color="auto"/>
              <w:right w:val="outset" w:sz="6" w:space="0" w:color="auto"/>
            </w:tcBorders>
            <w:vAlign w:val="bottom"/>
          </w:tcPr>
          <w:p w:rsidR="00010E78" w:rsidRPr="00C93CA2" w:rsidRDefault="00C93CA2" w:rsidP="004A35F6">
            <w:pPr>
              <w:rPr>
                <w:rFonts w:ascii="Times New Roman" w:hAnsi="Times New Roman" w:cs="Times New Roman"/>
                <w:color w:val="000000"/>
              </w:rPr>
            </w:pPr>
            <w:r w:rsidRPr="00C93CA2">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rPr>
                <w:rFonts w:ascii="Times New Roman" w:hAnsi="Times New Roman" w:cs="Times New Roman"/>
              </w:rPr>
            </w:pPr>
            <w:r w:rsidRPr="00C93CA2">
              <w:rPr>
                <w:rFonts w:ascii="Times New Roman" w:hAnsi="Times New Roman" w:cs="Times New Roman"/>
              </w:rPr>
              <w:t>Clinical data input adjustment requested to match current KDD</w:t>
            </w:r>
          </w:p>
          <w:p w:rsidR="00010E78" w:rsidRPr="00C93CA2" w:rsidRDefault="00010E78" w:rsidP="00010E78">
            <w:pPr>
              <w:rPr>
                <w:rFonts w:ascii="Times New Roman" w:hAnsi="Times New Roman" w:cs="Times New Roman"/>
              </w:rPr>
            </w:pPr>
          </w:p>
        </w:tc>
      </w:tr>
      <w:tr w:rsidR="00010E78"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10E78" w:rsidRPr="00C93CA2" w:rsidRDefault="00010E78" w:rsidP="00010E78">
            <w:pPr>
              <w:jc w:val="center"/>
              <w:rPr>
                <w:rFonts w:ascii="Times New Roman" w:eastAsia="Times New Roman" w:hAnsi="Times New Roman" w:cs="Times New Roman"/>
              </w:rPr>
            </w:pPr>
            <w:r w:rsidRPr="00C93CA2">
              <w:rPr>
                <w:rFonts w:ascii="Times New Roman" w:eastAsia="Times New Roman" w:hAnsi="Times New Roman" w:cs="Times New Roman"/>
              </w:rPr>
              <w:t>1163</w:t>
            </w:r>
          </w:p>
        </w:tc>
        <w:tc>
          <w:tcPr>
            <w:tcW w:w="1065"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jc w:val="center"/>
              <w:rPr>
                <w:rFonts w:ascii="Times New Roman" w:hAnsi="Times New Roman" w:cs="Times New Roman"/>
              </w:rPr>
            </w:pPr>
            <w:r w:rsidRPr="00C93CA2">
              <w:rPr>
                <w:rFonts w:ascii="Times New Roman" w:hAnsi="Times New Roman" w:cs="Times New Roman"/>
              </w:rPr>
              <w:t>8313</w:t>
            </w:r>
          </w:p>
        </w:tc>
        <w:tc>
          <w:tcPr>
            <w:tcW w:w="1437" w:type="dxa"/>
            <w:tcBorders>
              <w:top w:val="outset" w:sz="6" w:space="0" w:color="auto"/>
              <w:left w:val="outset" w:sz="6" w:space="0" w:color="auto"/>
              <w:bottom w:val="outset" w:sz="6" w:space="0" w:color="auto"/>
              <w:right w:val="outset" w:sz="6" w:space="0" w:color="auto"/>
            </w:tcBorders>
            <w:vAlign w:val="bottom"/>
          </w:tcPr>
          <w:p w:rsidR="00010E78" w:rsidRPr="00C93CA2" w:rsidRDefault="00C93CA2" w:rsidP="004A35F6">
            <w:pPr>
              <w:rPr>
                <w:rFonts w:ascii="Times New Roman" w:hAnsi="Times New Roman" w:cs="Times New Roman"/>
                <w:color w:val="000000"/>
              </w:rPr>
            </w:pPr>
            <w:r w:rsidRPr="00C93CA2">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rPr>
                <w:rFonts w:ascii="Times New Roman" w:hAnsi="Times New Roman" w:cs="Times New Roman"/>
              </w:rPr>
            </w:pPr>
            <w:r w:rsidRPr="00C93CA2">
              <w:rPr>
                <w:rFonts w:ascii="Times New Roman" w:hAnsi="Times New Roman" w:cs="Times New Roman"/>
              </w:rPr>
              <w:t xml:space="preserve">Batch </w:t>
            </w:r>
            <w:r w:rsidR="007C1D30">
              <w:rPr>
                <w:rFonts w:ascii="Times New Roman" w:hAnsi="Times New Roman" w:cs="Times New Roman"/>
              </w:rPr>
              <w:t>–</w:t>
            </w:r>
            <w:r w:rsidRPr="00C93CA2">
              <w:rPr>
                <w:rFonts w:ascii="Times New Roman" w:hAnsi="Times New Roman" w:cs="Times New Roman"/>
              </w:rPr>
              <w:t xml:space="preserve"> Clinical:  Date format error messages for </w:t>
            </w:r>
            <w:r w:rsidR="007C1D30">
              <w:rPr>
                <w:rFonts w:ascii="Times New Roman" w:hAnsi="Times New Roman" w:cs="Times New Roman"/>
              </w:rPr>
              <w:t>“</w:t>
            </w:r>
            <w:r w:rsidRPr="00C93CA2">
              <w:rPr>
                <w:rFonts w:ascii="Times New Roman" w:hAnsi="Times New Roman" w:cs="Times New Roman"/>
              </w:rPr>
              <w:t>must be on or after 1973</w:t>
            </w:r>
            <w:r w:rsidR="007C1D30">
              <w:rPr>
                <w:rFonts w:ascii="Times New Roman" w:hAnsi="Times New Roman" w:cs="Times New Roman"/>
              </w:rPr>
              <w:t>”</w:t>
            </w:r>
            <w:r w:rsidRPr="00C93CA2">
              <w:rPr>
                <w:rFonts w:ascii="Times New Roman" w:hAnsi="Times New Roman" w:cs="Times New Roman"/>
              </w:rPr>
              <w:t xml:space="preserve"> are not consistent in the application</w:t>
            </w:r>
          </w:p>
        </w:tc>
      </w:tr>
      <w:tr w:rsidR="00010E78"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10E78" w:rsidRPr="00C93CA2" w:rsidRDefault="00010E78" w:rsidP="00010E78">
            <w:pPr>
              <w:jc w:val="center"/>
              <w:rPr>
                <w:rFonts w:ascii="Times New Roman" w:eastAsia="Times New Roman" w:hAnsi="Times New Roman" w:cs="Times New Roman"/>
              </w:rPr>
            </w:pPr>
            <w:r w:rsidRPr="00C93CA2">
              <w:rPr>
                <w:rFonts w:ascii="Times New Roman" w:eastAsia="Times New Roman" w:hAnsi="Times New Roman" w:cs="Times New Roman"/>
              </w:rPr>
              <w:t>1163</w:t>
            </w:r>
          </w:p>
        </w:tc>
        <w:tc>
          <w:tcPr>
            <w:tcW w:w="1065"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jc w:val="center"/>
              <w:rPr>
                <w:rFonts w:ascii="Times New Roman" w:hAnsi="Times New Roman" w:cs="Times New Roman"/>
              </w:rPr>
            </w:pPr>
            <w:r w:rsidRPr="00C93CA2">
              <w:rPr>
                <w:rFonts w:ascii="Times New Roman" w:hAnsi="Times New Roman" w:cs="Times New Roman"/>
              </w:rPr>
              <w:t>8532</w:t>
            </w:r>
          </w:p>
        </w:tc>
        <w:tc>
          <w:tcPr>
            <w:tcW w:w="1437" w:type="dxa"/>
            <w:tcBorders>
              <w:top w:val="outset" w:sz="6" w:space="0" w:color="auto"/>
              <w:left w:val="outset" w:sz="6" w:space="0" w:color="auto"/>
              <w:bottom w:val="outset" w:sz="6" w:space="0" w:color="auto"/>
              <w:right w:val="outset" w:sz="6" w:space="0" w:color="auto"/>
            </w:tcBorders>
            <w:vAlign w:val="bottom"/>
          </w:tcPr>
          <w:p w:rsidR="00010E78" w:rsidRPr="00C93CA2" w:rsidRDefault="00C93CA2" w:rsidP="004A35F6">
            <w:pPr>
              <w:rPr>
                <w:rFonts w:ascii="Times New Roman" w:hAnsi="Times New Roman" w:cs="Times New Roman"/>
                <w:color w:val="000000"/>
              </w:rPr>
            </w:pPr>
            <w:r w:rsidRPr="00C93CA2">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rPr>
                <w:rFonts w:ascii="Times New Roman" w:hAnsi="Times New Roman" w:cs="Times New Roman"/>
              </w:rPr>
            </w:pPr>
            <w:r w:rsidRPr="00C93CA2">
              <w:rPr>
                <w:rFonts w:ascii="Times New Roman" w:hAnsi="Times New Roman" w:cs="Times New Roman"/>
              </w:rPr>
              <w:t>Manage clinical validation for pediatric patient</w:t>
            </w:r>
            <w:r w:rsidR="007C1D30">
              <w:rPr>
                <w:rFonts w:ascii="Times New Roman" w:hAnsi="Times New Roman" w:cs="Times New Roman"/>
              </w:rPr>
              <w:t>’</w:t>
            </w:r>
            <w:r w:rsidRPr="00C93CA2">
              <w:rPr>
                <w:rFonts w:ascii="Times New Roman" w:hAnsi="Times New Roman" w:cs="Times New Roman"/>
              </w:rPr>
              <w:t>s upper limit for pound is not set properly</w:t>
            </w:r>
          </w:p>
        </w:tc>
      </w:tr>
      <w:tr w:rsidR="00010E78"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10E78" w:rsidRPr="00C93CA2" w:rsidRDefault="00010E78" w:rsidP="00010E78">
            <w:pPr>
              <w:jc w:val="center"/>
              <w:rPr>
                <w:rFonts w:ascii="Times New Roman" w:eastAsia="Times New Roman" w:hAnsi="Times New Roman" w:cs="Times New Roman"/>
              </w:rPr>
            </w:pPr>
            <w:r w:rsidRPr="00C93CA2">
              <w:rPr>
                <w:rFonts w:ascii="Times New Roman" w:eastAsia="Times New Roman" w:hAnsi="Times New Roman" w:cs="Times New Roman"/>
              </w:rPr>
              <w:t>1163</w:t>
            </w:r>
          </w:p>
        </w:tc>
        <w:tc>
          <w:tcPr>
            <w:tcW w:w="1065"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jc w:val="center"/>
              <w:rPr>
                <w:rFonts w:ascii="Times New Roman" w:hAnsi="Times New Roman" w:cs="Times New Roman"/>
              </w:rPr>
            </w:pPr>
            <w:r w:rsidRPr="00C93CA2">
              <w:rPr>
                <w:rFonts w:ascii="Times New Roman" w:hAnsi="Times New Roman" w:cs="Times New Roman"/>
              </w:rPr>
              <w:t>7991</w:t>
            </w:r>
          </w:p>
        </w:tc>
        <w:tc>
          <w:tcPr>
            <w:tcW w:w="1437" w:type="dxa"/>
            <w:tcBorders>
              <w:top w:val="outset" w:sz="6" w:space="0" w:color="auto"/>
              <w:left w:val="outset" w:sz="6" w:space="0" w:color="auto"/>
              <w:bottom w:val="outset" w:sz="6" w:space="0" w:color="auto"/>
              <w:right w:val="outset" w:sz="6" w:space="0" w:color="auto"/>
            </w:tcBorders>
            <w:vAlign w:val="bottom"/>
          </w:tcPr>
          <w:p w:rsidR="00010E78" w:rsidRPr="00C93CA2" w:rsidRDefault="00C93CA2" w:rsidP="004A35F6">
            <w:pPr>
              <w:rPr>
                <w:rFonts w:ascii="Times New Roman" w:hAnsi="Times New Roman" w:cs="Times New Roman"/>
                <w:color w:val="000000"/>
              </w:rPr>
            </w:pPr>
            <w:r w:rsidRPr="00C93CA2">
              <w:rPr>
                <w:rFonts w:ascii="Times New Roman" w:hAnsi="Times New Roman" w:cs="Times New Roman"/>
                <w:color w:val="000000"/>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010E78" w:rsidRPr="00C93CA2" w:rsidRDefault="00010E78" w:rsidP="00010E78">
            <w:pPr>
              <w:rPr>
                <w:rFonts w:ascii="Times New Roman" w:hAnsi="Times New Roman" w:cs="Times New Roman"/>
              </w:rPr>
            </w:pPr>
            <w:r w:rsidRPr="00C93CA2">
              <w:rPr>
                <w:rFonts w:ascii="Times New Roman" w:hAnsi="Times New Roman" w:cs="Times New Roman"/>
              </w:rPr>
              <w:t xml:space="preserve">Clinical </w:t>
            </w:r>
            <w:r w:rsidR="007C1D30">
              <w:rPr>
                <w:rFonts w:ascii="Times New Roman" w:hAnsi="Times New Roman" w:cs="Times New Roman"/>
              </w:rPr>
              <w:t>–</w:t>
            </w:r>
            <w:r w:rsidRPr="00C93CA2">
              <w:rPr>
                <w:rFonts w:ascii="Times New Roman" w:hAnsi="Times New Roman" w:cs="Times New Roman"/>
              </w:rPr>
              <w:t xml:space="preserve"> Manage Clinical: HD, PD and VA </w:t>
            </w:r>
            <w:r w:rsidR="007C1D30">
              <w:rPr>
                <w:rFonts w:ascii="Times New Roman" w:hAnsi="Times New Roman" w:cs="Times New Roman"/>
              </w:rPr>
              <w:t>–</w:t>
            </w:r>
            <w:r w:rsidRPr="00C93CA2">
              <w:rPr>
                <w:rFonts w:ascii="Times New Roman" w:hAnsi="Times New Roman" w:cs="Times New Roman"/>
              </w:rPr>
              <w:t xml:space="preserve"> Multiple dropdown boxes need to be selected twice before the user can select a value</w:t>
            </w:r>
          </w:p>
        </w:tc>
      </w:tr>
      <w:tr w:rsidR="007C1D30"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7C1D30" w:rsidRPr="00C93CA2" w:rsidRDefault="007C1D30" w:rsidP="00010E78">
            <w:pPr>
              <w:jc w:val="center"/>
              <w:rPr>
                <w:rFonts w:ascii="Times New Roman" w:eastAsia="Times New Roman" w:hAnsi="Times New Roman" w:cs="Times New Roman"/>
              </w:rPr>
            </w:pPr>
            <w:r>
              <w:rPr>
                <w:rFonts w:ascii="Times New Roman" w:eastAsia="Times New Roman" w:hAnsi="Times New Roman" w:cs="Times New Roman"/>
              </w:rPr>
              <w:t>1163</w:t>
            </w:r>
          </w:p>
        </w:tc>
        <w:tc>
          <w:tcPr>
            <w:tcW w:w="1065" w:type="dxa"/>
            <w:tcBorders>
              <w:top w:val="outset" w:sz="6" w:space="0" w:color="auto"/>
              <w:left w:val="outset" w:sz="6" w:space="0" w:color="auto"/>
              <w:bottom w:val="outset" w:sz="6" w:space="0" w:color="auto"/>
              <w:right w:val="outset" w:sz="6" w:space="0" w:color="auto"/>
            </w:tcBorders>
            <w:vAlign w:val="bottom"/>
          </w:tcPr>
          <w:p w:rsidR="007C1D30" w:rsidRPr="00C93CA2" w:rsidRDefault="007C1D30" w:rsidP="00010E78">
            <w:pPr>
              <w:jc w:val="center"/>
              <w:rPr>
                <w:rFonts w:ascii="Times New Roman" w:hAnsi="Times New Roman" w:cs="Times New Roman"/>
              </w:rPr>
            </w:pPr>
            <w:r>
              <w:rPr>
                <w:rFonts w:ascii="Times New Roman" w:hAnsi="Times New Roman" w:cs="Times New Roman"/>
              </w:rPr>
              <w:t>8769</w:t>
            </w:r>
          </w:p>
        </w:tc>
        <w:tc>
          <w:tcPr>
            <w:tcW w:w="1437" w:type="dxa"/>
            <w:tcBorders>
              <w:top w:val="outset" w:sz="6" w:space="0" w:color="auto"/>
              <w:left w:val="outset" w:sz="6" w:space="0" w:color="auto"/>
              <w:bottom w:val="outset" w:sz="6" w:space="0" w:color="auto"/>
              <w:right w:val="outset" w:sz="6" w:space="0" w:color="auto"/>
            </w:tcBorders>
            <w:vAlign w:val="bottom"/>
          </w:tcPr>
          <w:p w:rsidR="007C1D30" w:rsidRPr="00C93CA2" w:rsidRDefault="007C1D30" w:rsidP="007C1D30">
            <w:pPr>
              <w:rPr>
                <w:rFonts w:ascii="Times New Roman" w:hAnsi="Times New Roman" w:cs="Times New Roman"/>
                <w:color w:val="000000"/>
              </w:rPr>
            </w:pPr>
            <w:r>
              <w:rPr>
                <w:rFonts w:ascii="Times New Roman" w:hAnsi="Times New Roman" w:cs="Times New Roman"/>
                <w:color w:val="000000"/>
              </w:rPr>
              <w:t>Doc</w:t>
            </w:r>
          </w:p>
        </w:tc>
        <w:tc>
          <w:tcPr>
            <w:tcW w:w="5568" w:type="dxa"/>
            <w:tcBorders>
              <w:top w:val="outset" w:sz="6" w:space="0" w:color="auto"/>
              <w:left w:val="outset" w:sz="6" w:space="0" w:color="auto"/>
              <w:bottom w:val="outset" w:sz="6" w:space="0" w:color="auto"/>
              <w:right w:val="outset" w:sz="6" w:space="0" w:color="auto"/>
            </w:tcBorders>
            <w:vAlign w:val="bottom"/>
          </w:tcPr>
          <w:p w:rsidR="007C1D30" w:rsidRPr="007C1D30" w:rsidRDefault="007C1D30" w:rsidP="00010E78">
            <w:pPr>
              <w:rPr>
                <w:rFonts w:ascii="Times New Roman" w:hAnsi="Times New Roman" w:cs="Times New Roman"/>
              </w:rPr>
            </w:pPr>
            <w:r w:rsidRPr="007C1D30">
              <w:rPr>
                <w:rFonts w:ascii="Times New Roman" w:hAnsi="Times New Roman" w:cs="Times New Roman"/>
              </w:rPr>
              <w:t>Add valid dose</w:t>
            </w:r>
            <w:r>
              <w:rPr>
                <w:rFonts w:ascii="Times New Roman" w:hAnsi="Times New Roman" w:cs="Times New Roman"/>
              </w:rPr>
              <w:t xml:space="preserve"> </w:t>
            </w:r>
            <w:r w:rsidRPr="007C1D30">
              <w:rPr>
                <w:rFonts w:ascii="Times New Roman" w:hAnsi="Times New Roman" w:cs="Times New Roman"/>
              </w:rPr>
              <w:t>Measure units to ICD</w:t>
            </w:r>
          </w:p>
        </w:tc>
      </w:tr>
      <w:tr w:rsidR="005F14FA" w:rsidRPr="004A35F6" w:rsidTr="00C700C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5F14FA" w:rsidRDefault="005F14FA" w:rsidP="00010E78">
            <w:pPr>
              <w:jc w:val="center"/>
              <w:rPr>
                <w:rFonts w:ascii="Times New Roman" w:eastAsia="Times New Roman" w:hAnsi="Times New Roman" w:cs="Times New Roman"/>
              </w:rPr>
            </w:pPr>
            <w:r>
              <w:rPr>
                <w:rFonts w:ascii="Times New Roman" w:eastAsia="Times New Roman" w:hAnsi="Times New Roman" w:cs="Times New Roman"/>
              </w:rPr>
              <w:t>1163</w:t>
            </w:r>
          </w:p>
        </w:tc>
        <w:tc>
          <w:tcPr>
            <w:tcW w:w="1065" w:type="dxa"/>
            <w:tcBorders>
              <w:top w:val="outset" w:sz="6" w:space="0" w:color="auto"/>
              <w:left w:val="outset" w:sz="6" w:space="0" w:color="auto"/>
              <w:bottom w:val="outset" w:sz="6" w:space="0" w:color="auto"/>
              <w:right w:val="outset" w:sz="6" w:space="0" w:color="auto"/>
            </w:tcBorders>
            <w:vAlign w:val="bottom"/>
          </w:tcPr>
          <w:p w:rsidR="005F14FA" w:rsidRDefault="005F14FA" w:rsidP="00010E78">
            <w:pPr>
              <w:jc w:val="center"/>
              <w:rPr>
                <w:rFonts w:ascii="Times New Roman" w:hAnsi="Times New Roman" w:cs="Times New Roman"/>
              </w:rPr>
            </w:pPr>
            <w:r>
              <w:rPr>
                <w:rFonts w:ascii="Times New Roman" w:hAnsi="Times New Roman" w:cs="Times New Roman"/>
              </w:rPr>
              <w:t>6945</w:t>
            </w:r>
          </w:p>
        </w:tc>
        <w:tc>
          <w:tcPr>
            <w:tcW w:w="1437" w:type="dxa"/>
            <w:tcBorders>
              <w:top w:val="outset" w:sz="6" w:space="0" w:color="auto"/>
              <w:left w:val="outset" w:sz="6" w:space="0" w:color="auto"/>
              <w:bottom w:val="outset" w:sz="6" w:space="0" w:color="auto"/>
              <w:right w:val="outset" w:sz="6" w:space="0" w:color="auto"/>
            </w:tcBorders>
            <w:vAlign w:val="bottom"/>
          </w:tcPr>
          <w:p w:rsidR="005F14FA" w:rsidRPr="005F14FA" w:rsidRDefault="005F14FA" w:rsidP="007C1D30">
            <w:pPr>
              <w:rPr>
                <w:rFonts w:ascii="Times New Roman" w:hAnsi="Times New Roman" w:cs="Times New Roman"/>
              </w:rPr>
            </w:pPr>
            <w:r w:rsidRPr="005F14FA">
              <w:rPr>
                <w:rFonts w:ascii="Times New Roman" w:hAnsi="Times New Roman" w:cs="Times New Roman"/>
              </w:rPr>
              <w:t>Software</w:t>
            </w:r>
          </w:p>
        </w:tc>
        <w:tc>
          <w:tcPr>
            <w:tcW w:w="5568" w:type="dxa"/>
            <w:tcBorders>
              <w:top w:val="outset" w:sz="6" w:space="0" w:color="auto"/>
              <w:left w:val="outset" w:sz="6" w:space="0" w:color="auto"/>
              <w:bottom w:val="outset" w:sz="6" w:space="0" w:color="auto"/>
              <w:right w:val="outset" w:sz="6" w:space="0" w:color="auto"/>
            </w:tcBorders>
            <w:vAlign w:val="bottom"/>
          </w:tcPr>
          <w:p w:rsidR="005F14FA" w:rsidRPr="005F14FA" w:rsidRDefault="005F14FA" w:rsidP="00010E78">
            <w:pPr>
              <w:rPr>
                <w:rFonts w:ascii="Times New Roman" w:hAnsi="Times New Roman" w:cs="Times New Roman"/>
              </w:rPr>
            </w:pPr>
            <w:r w:rsidRPr="005F14FA">
              <w:rPr>
                <w:rFonts w:ascii="Times New Roman" w:hAnsi="Times New Roman" w:cs="Times New Roman"/>
              </w:rPr>
              <w:t>Hospitalizations &amp; Infections: Updating a field when the previous value was set to Other results in the field still being enabled and the data still displayed in the UI</w:t>
            </w:r>
          </w:p>
        </w:tc>
      </w:tr>
    </w:tbl>
    <w:p w:rsidR="004A35F6" w:rsidRDefault="004A35F6" w:rsidP="004A35F6">
      <w:pPr>
        <w:rPr>
          <w:rFonts w:ascii="Times New Roman" w:eastAsia="Times New Roman" w:hAnsi="Times New Roman" w:cs="Times New Roman"/>
        </w:rPr>
      </w:pPr>
    </w:p>
    <w:p w:rsidR="004A35F6" w:rsidRDefault="004A35F6" w:rsidP="004A35F6">
      <w:pPr>
        <w:rPr>
          <w:rFonts w:ascii="Times New Roman" w:eastAsia="Times New Roman" w:hAnsi="Times New Roman" w:cs="Times New Roman"/>
        </w:rPr>
      </w:pPr>
    </w:p>
    <w:p w:rsidR="004A35F6" w:rsidRDefault="004A35F6" w:rsidP="004A35F6">
      <w:pPr>
        <w:rPr>
          <w:rFonts w:ascii="Times New Roman" w:eastAsia="Times New Roman" w:hAnsi="Times New Roman" w:cs="Times New Roman"/>
        </w:rPr>
      </w:pPr>
    </w:p>
    <w:p w:rsidR="004A35F6" w:rsidRDefault="004A35F6" w:rsidP="004A35F6">
      <w:pPr>
        <w:rPr>
          <w:rFonts w:ascii="Times New Roman" w:eastAsia="Times New Roman" w:hAnsi="Times New Roman" w:cs="Times New Roman"/>
        </w:rPr>
      </w:pPr>
    </w:p>
    <w:p w:rsidR="004A35F6" w:rsidRDefault="004A35F6" w:rsidP="004A35F6">
      <w:pPr>
        <w:rPr>
          <w:rFonts w:ascii="Times New Roman" w:eastAsia="Times New Roman" w:hAnsi="Times New Roman" w:cs="Times New Roman"/>
        </w:rPr>
      </w:pPr>
    </w:p>
    <w:p w:rsidR="00F60294" w:rsidRDefault="00F60294">
      <w:pPr>
        <w:rPr>
          <w:rFonts w:ascii="Times New Roman" w:eastAsia="Times New Roman" w:hAnsi="Times New Roman" w:cs="Times New Roman"/>
        </w:rPr>
      </w:pPr>
    </w:p>
    <w:p w:rsidR="004A35F6" w:rsidRDefault="004A35F6">
      <w:pPr>
        <w:rPr>
          <w:rFonts w:ascii="Times New Roman" w:eastAsia="Times New Roman" w:hAnsi="Times New Roman" w:cs="Times New Roman"/>
        </w:rPr>
      </w:pPr>
    </w:p>
    <w:p w:rsidR="004A35F6" w:rsidRDefault="004A35F6">
      <w:pPr>
        <w:rPr>
          <w:rFonts w:ascii="Times New Roman" w:eastAsia="Times New Roman" w:hAnsi="Times New Roman" w:cs="Times New Roman"/>
        </w:rPr>
      </w:pPr>
    </w:p>
    <w:p w:rsidR="00F60294" w:rsidRDefault="00F60294">
      <w:pPr>
        <w:rPr>
          <w:rFonts w:ascii="Times New Roman" w:eastAsia="Times New Roman" w:hAnsi="Times New Roman" w:cs="Times New Roman"/>
        </w:rPr>
      </w:pPr>
    </w:p>
    <w:p w:rsidR="00F60294" w:rsidRPr="00BE65F7" w:rsidRDefault="00F60294" w:rsidP="00F60294">
      <w:pPr>
        <w:pStyle w:val="Heading1"/>
        <w:ind w:left="0" w:firstLine="0"/>
        <w:rPr>
          <w:rFonts w:eastAsia="Times New Roman"/>
        </w:rPr>
      </w:pPr>
      <w:bookmarkStart w:id="6" w:name="_Toc371677249"/>
      <w:r w:rsidRPr="00BE65F7">
        <w:rPr>
          <w:rFonts w:eastAsia="Times New Roman"/>
        </w:rPr>
        <w:t xml:space="preserve">6 </w:t>
      </w:r>
      <w:r w:rsidR="00C700C1">
        <w:rPr>
          <w:rFonts w:eastAsia="Times New Roman"/>
          <w:b w:val="0"/>
        </w:rPr>
        <w:t>Enhancements made for CW 4.2</w:t>
      </w:r>
      <w:bookmarkEnd w:id="6"/>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8"/>
        <w:gridCol w:w="7662"/>
      </w:tblGrid>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60294" w:rsidRPr="000900A1" w:rsidRDefault="00F60294" w:rsidP="00393A86">
            <w:pPr>
              <w:rPr>
                <w:rFonts w:ascii="Times New Roman" w:eastAsia="Times New Roman" w:hAnsi="Times New Roman" w:cs="Times New Roman"/>
              </w:rPr>
            </w:pPr>
            <w:r w:rsidRPr="000900A1">
              <w:rPr>
                <w:rStyle w:val="Strong"/>
                <w:rFonts w:ascii="Times New Roman" w:eastAsia="Times New Roman" w:hAnsi="Times New Roman" w:cs="Times New Roman"/>
              </w:rPr>
              <w:t>Source</w:t>
            </w:r>
          </w:p>
        </w:tc>
        <w:tc>
          <w:tcPr>
            <w:tcW w:w="0" w:type="auto"/>
            <w:tcBorders>
              <w:top w:val="outset" w:sz="6" w:space="0" w:color="auto"/>
              <w:left w:val="outset" w:sz="6" w:space="0" w:color="auto"/>
              <w:bottom w:val="outset" w:sz="6" w:space="0" w:color="auto"/>
              <w:right w:val="outset" w:sz="6" w:space="0" w:color="auto"/>
            </w:tcBorders>
            <w:vAlign w:val="center"/>
            <w:hideMark/>
          </w:tcPr>
          <w:p w:rsidR="00F60294" w:rsidRPr="000900A1" w:rsidRDefault="00F60294" w:rsidP="00393A86">
            <w:pPr>
              <w:rPr>
                <w:rFonts w:ascii="Times New Roman" w:eastAsia="Times New Roman" w:hAnsi="Times New Roman" w:cs="Times New Roman"/>
              </w:rPr>
            </w:pPr>
            <w:r w:rsidRPr="000900A1">
              <w:rPr>
                <w:rStyle w:val="Strong"/>
                <w:rFonts w:ascii="Times New Roman" w:eastAsia="Times New Roman" w:hAnsi="Times New Roman" w:cs="Times New Roman"/>
              </w:rPr>
              <w:t>Description</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8045</w:t>
            </w:r>
          </w:p>
        </w:tc>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Batch Upload and Download performance and Zip support Improvements (done)</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7587</w:t>
            </w:r>
          </w:p>
        </w:tc>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Annual Reports - Change zero's to N/A (CW_4.1_RCR_0014_2011 2744 Data) (done)</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7660</w:t>
            </w:r>
          </w:p>
        </w:tc>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NwHIN: CW_4.1_RCR_0012_PSA_RelatesTo.docx (done)</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7661</w:t>
            </w:r>
          </w:p>
        </w:tc>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NwHIN: CW_4.1_RCR_0013_PSA_Security.docx (done)</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7654</w:t>
            </w:r>
          </w:p>
        </w:tc>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CR 469_468_470_490_522_513_573 - Updates to Clinical Fields</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8322</w:t>
            </w:r>
          </w:p>
        </w:tc>
        <w:tc>
          <w:tcPr>
            <w:tcW w:w="0" w:type="auto"/>
            <w:tcBorders>
              <w:top w:val="outset" w:sz="6" w:space="0" w:color="auto"/>
              <w:left w:val="outset" w:sz="6" w:space="0" w:color="auto"/>
              <w:bottom w:val="outset" w:sz="6" w:space="0" w:color="auto"/>
              <w:right w:val="outset" w:sz="6" w:space="0" w:color="auto"/>
            </w:tcBorders>
            <w:hideMark/>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Add details to security logoff (categorized error messages)</w:t>
            </w:r>
          </w:p>
        </w:tc>
      </w:tr>
      <w:tr w:rsidR="007C1D30"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7C1D30" w:rsidRPr="000900A1" w:rsidRDefault="007C1D30">
            <w:pPr>
              <w:spacing w:before="120" w:after="120"/>
              <w:jc w:val="center"/>
              <w:rPr>
                <w:rFonts w:ascii="Times New Roman" w:hAnsi="Times New Roman" w:cs="Times New Roman"/>
                <w:color w:val="000000"/>
              </w:rPr>
            </w:pPr>
            <w:r>
              <w:rPr>
                <w:rFonts w:ascii="Times New Roman" w:hAnsi="Times New Roman" w:cs="Times New Roman"/>
                <w:color w:val="000000"/>
              </w:rPr>
              <w:t>7665</w:t>
            </w:r>
          </w:p>
        </w:tc>
        <w:tc>
          <w:tcPr>
            <w:tcW w:w="0" w:type="auto"/>
            <w:tcBorders>
              <w:top w:val="outset" w:sz="6" w:space="0" w:color="auto"/>
              <w:left w:val="outset" w:sz="6" w:space="0" w:color="auto"/>
              <w:bottom w:val="outset" w:sz="6" w:space="0" w:color="auto"/>
              <w:right w:val="outset" w:sz="6" w:space="0" w:color="auto"/>
            </w:tcBorders>
          </w:tcPr>
          <w:p w:rsidR="007C1D30" w:rsidRPr="000900A1" w:rsidRDefault="007C1D30">
            <w:pPr>
              <w:spacing w:before="120" w:after="120"/>
              <w:rPr>
                <w:rFonts w:ascii="Times New Roman" w:hAnsi="Times New Roman" w:cs="Times New Roman"/>
                <w:color w:val="000000"/>
              </w:rPr>
            </w:pPr>
            <w:r w:rsidRPr="007C1D30">
              <w:rPr>
                <w:rFonts w:ascii="Times New Roman" w:hAnsi="Times New Roman" w:cs="Times New Roman"/>
                <w:color w:val="000000"/>
              </w:rPr>
              <w:t>Facility - For security purposes you have been automatically logged off. To login again please visit the QIMS Login page.</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8323</w:t>
            </w:r>
          </w:p>
        </w:tc>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AJAX &gt; JavaScript for clinical fields</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7181 (V&amp;V 10,11)</w:t>
            </w:r>
          </w:p>
        </w:tc>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Clinical - Hospitalization/Infections: Blank pop-up window when an infection or hospitalization record link is clicked more than once.</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8046 (V&amp;V 224)</w:t>
            </w:r>
          </w:p>
        </w:tc>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Reports- Mailing Labels: Do Not Contact Patients are displayed in the Patient Mailing label report</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8080 (V&amp;V 199)</w:t>
            </w:r>
          </w:p>
        </w:tc>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Form 2744 V&amp;V 199 - Transplant Eligibility Report - The Citizenship Status Date Change column displays the 2744 Generated date instead of the Citizenship Effective change date.</w:t>
            </w:r>
          </w:p>
        </w:tc>
      </w:tr>
      <w:tr w:rsidR="00F60294"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7706</w:t>
            </w:r>
          </w:p>
        </w:tc>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 xml:space="preserve">CW Batch 4.0.3 - EDI is updating Race, Ethnicity, and Patient </w:t>
            </w:r>
            <w:r w:rsidR="00FC796A" w:rsidRPr="000900A1">
              <w:rPr>
                <w:rFonts w:ascii="Times New Roman" w:hAnsi="Times New Roman" w:cs="Times New Roman"/>
                <w:color w:val="000000"/>
              </w:rPr>
              <w:t>Self-Reported</w:t>
            </w:r>
            <w:r w:rsidRPr="000900A1">
              <w:rPr>
                <w:rFonts w:ascii="Times New Roman" w:hAnsi="Times New Roman" w:cs="Times New Roman"/>
                <w:color w:val="000000"/>
              </w:rPr>
              <w:t xml:space="preserve"> values when a submitted 2728 Form is present. (done)</w:t>
            </w:r>
          </w:p>
        </w:tc>
      </w:tr>
      <w:tr w:rsid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jc w:val="center"/>
              <w:rPr>
                <w:rFonts w:ascii="Times New Roman" w:eastAsiaTheme="minorHAnsi" w:hAnsi="Times New Roman" w:cs="Times New Roman"/>
                <w:color w:val="000000"/>
                <w:sz w:val="22"/>
                <w:szCs w:val="22"/>
              </w:rPr>
            </w:pPr>
            <w:r w:rsidRPr="000900A1">
              <w:rPr>
                <w:rFonts w:ascii="Times New Roman" w:hAnsi="Times New Roman" w:cs="Times New Roman"/>
                <w:color w:val="000000"/>
              </w:rPr>
              <w:t>8260</w:t>
            </w:r>
          </w:p>
        </w:tc>
        <w:tc>
          <w:tcPr>
            <w:tcW w:w="0" w:type="auto"/>
            <w:tcBorders>
              <w:top w:val="outset" w:sz="6" w:space="0" w:color="auto"/>
              <w:left w:val="outset" w:sz="6" w:space="0" w:color="auto"/>
              <w:bottom w:val="outset" w:sz="6" w:space="0" w:color="auto"/>
              <w:right w:val="outset" w:sz="6" w:space="0" w:color="auto"/>
            </w:tcBorders>
          </w:tcPr>
          <w:p w:rsidR="00F60294" w:rsidRPr="000900A1" w:rsidRDefault="00F60294">
            <w:pPr>
              <w:spacing w:before="120" w:after="120"/>
              <w:rPr>
                <w:rFonts w:ascii="Times New Roman" w:eastAsiaTheme="minorHAnsi" w:hAnsi="Times New Roman" w:cs="Times New Roman"/>
                <w:color w:val="000000"/>
                <w:sz w:val="22"/>
                <w:szCs w:val="22"/>
              </w:rPr>
            </w:pPr>
            <w:r w:rsidRPr="000900A1">
              <w:rPr>
                <w:rFonts w:ascii="Times New Roman" w:hAnsi="Times New Roman" w:cs="Times New Roman"/>
                <w:color w:val="000000"/>
              </w:rPr>
              <w:t>BR5-49 fix (JSF secure token check instead of hard coded)</w:t>
            </w:r>
          </w:p>
        </w:tc>
      </w:tr>
    </w:tbl>
    <w:p w:rsidR="00F60294" w:rsidRDefault="00F60294" w:rsidP="00F60294">
      <w:pPr>
        <w:rPr>
          <w:rFonts w:ascii="Times New Roman" w:eastAsia="Times New Roman" w:hAnsi="Times New Roman" w:cs="Times New Roman"/>
        </w:rPr>
      </w:pPr>
    </w:p>
    <w:p w:rsidR="00F60294" w:rsidRDefault="00F60294">
      <w:pPr>
        <w:rPr>
          <w:rFonts w:ascii="Times New Roman" w:eastAsia="Times New Roman" w:hAnsi="Times New Roman" w:cs="Times New Roman"/>
        </w:rPr>
      </w:pPr>
    </w:p>
    <w:p w:rsidR="00393A86" w:rsidRDefault="00393A86">
      <w:pPr>
        <w:rPr>
          <w:rFonts w:ascii="Times New Roman" w:eastAsia="Times New Roman" w:hAnsi="Times New Roman" w:cs="Times New Roman"/>
        </w:rPr>
      </w:pPr>
    </w:p>
    <w:p w:rsidR="00393A86" w:rsidRDefault="00393A86">
      <w:pPr>
        <w:rPr>
          <w:rFonts w:ascii="Times New Roman" w:eastAsia="Times New Roman" w:hAnsi="Times New Roman" w:cs="Times New Roman"/>
        </w:rPr>
      </w:pPr>
    </w:p>
    <w:p w:rsidR="00393A86" w:rsidRPr="00BE65F7" w:rsidRDefault="00393A86" w:rsidP="00393A86">
      <w:pPr>
        <w:pStyle w:val="Heading1"/>
        <w:ind w:left="0" w:firstLine="0"/>
        <w:rPr>
          <w:rFonts w:eastAsia="Times New Roman"/>
        </w:rPr>
      </w:pPr>
      <w:bookmarkStart w:id="7" w:name="_Toc371677250"/>
      <w:r>
        <w:rPr>
          <w:rFonts w:eastAsia="Times New Roman"/>
        </w:rPr>
        <w:t>7</w:t>
      </w:r>
      <w:r w:rsidRPr="00BE65F7">
        <w:rPr>
          <w:rFonts w:eastAsia="Times New Roman"/>
        </w:rPr>
        <w:t xml:space="preserve"> </w:t>
      </w:r>
      <w:r>
        <w:rPr>
          <w:rFonts w:eastAsia="Times New Roman"/>
          <w:b w:val="0"/>
        </w:rPr>
        <w:t xml:space="preserve">Defects Identified </w:t>
      </w:r>
      <w:r w:rsidR="00F54F9A" w:rsidRPr="00A973C4">
        <w:rPr>
          <w:rFonts w:eastAsia="Times New Roman"/>
          <w:b w:val="0"/>
        </w:rPr>
        <w:t xml:space="preserve">in CW 4.2 – V&amp;V </w:t>
      </w:r>
      <w:r>
        <w:rPr>
          <w:rFonts w:eastAsia="Times New Roman"/>
          <w:b w:val="0"/>
        </w:rPr>
        <w:t>Cycle 1 Testing</w:t>
      </w:r>
      <w:bookmarkEnd w:id="7"/>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6"/>
        <w:gridCol w:w="7904"/>
      </w:tblGrid>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93A86" w:rsidRPr="000900A1" w:rsidRDefault="00393A86" w:rsidP="00393A86">
            <w:pPr>
              <w:rPr>
                <w:rFonts w:ascii="Times New Roman" w:eastAsia="Times New Roman" w:hAnsi="Times New Roman" w:cs="Times New Roman"/>
              </w:rPr>
            </w:pPr>
            <w:r w:rsidRPr="000900A1">
              <w:rPr>
                <w:rStyle w:val="Strong"/>
                <w:rFonts w:ascii="Times New Roman" w:eastAsia="Times New Roman" w:hAnsi="Times New Roman" w:cs="Times New Roman"/>
              </w:rPr>
              <w:t>Source</w:t>
            </w:r>
          </w:p>
        </w:tc>
        <w:tc>
          <w:tcPr>
            <w:tcW w:w="0" w:type="auto"/>
            <w:tcBorders>
              <w:top w:val="outset" w:sz="6" w:space="0" w:color="auto"/>
              <w:left w:val="outset" w:sz="6" w:space="0" w:color="auto"/>
              <w:bottom w:val="outset" w:sz="6" w:space="0" w:color="auto"/>
              <w:right w:val="outset" w:sz="6" w:space="0" w:color="auto"/>
            </w:tcBorders>
            <w:vAlign w:val="center"/>
            <w:hideMark/>
          </w:tcPr>
          <w:p w:rsidR="00393A86" w:rsidRPr="000900A1" w:rsidRDefault="00393A86" w:rsidP="00393A86">
            <w:pPr>
              <w:rPr>
                <w:rFonts w:ascii="Times New Roman" w:eastAsia="Times New Roman" w:hAnsi="Times New Roman" w:cs="Times New Roman"/>
              </w:rPr>
            </w:pPr>
            <w:r w:rsidRPr="000900A1">
              <w:rPr>
                <w:rStyle w:val="Strong"/>
                <w:rFonts w:ascii="Times New Roman" w:eastAsia="Times New Roman" w:hAnsi="Times New Roman" w:cs="Times New Roman"/>
              </w:rPr>
              <w:t>Description</w:t>
            </w:r>
          </w:p>
        </w:tc>
      </w:tr>
      <w:tr w:rsidR="00393A86" w:rsidRPr="00F60294" w:rsidTr="00393A86">
        <w:trPr>
          <w:trHeight w:val="1233"/>
          <w:tblCellSpacing w:w="15" w:type="dxa"/>
        </w:trPr>
        <w:tc>
          <w:tcPr>
            <w:tcW w:w="0" w:type="auto"/>
            <w:tcBorders>
              <w:top w:val="outset" w:sz="6" w:space="0" w:color="auto"/>
              <w:left w:val="outset" w:sz="6" w:space="0" w:color="auto"/>
              <w:bottom w:val="outset" w:sz="6" w:space="0" w:color="auto"/>
              <w:right w:val="outset" w:sz="6" w:space="0" w:color="auto"/>
            </w:tcBorders>
            <w:hideMark/>
          </w:tcPr>
          <w:p w:rsidR="00393A86" w:rsidRPr="00A973C4" w:rsidRDefault="00393A86" w:rsidP="00393A86">
            <w:pPr>
              <w:spacing w:before="120" w:after="120"/>
              <w:jc w:val="center"/>
              <w:rPr>
                <w:rFonts w:ascii="Times New Roman" w:hAnsi="Times New Roman" w:cs="Times New Roman"/>
                <w:bCs/>
              </w:rPr>
            </w:pPr>
            <w:r w:rsidRPr="00A973C4">
              <w:rPr>
                <w:rFonts w:ascii="Times New Roman" w:hAnsi="Times New Roman" w:cs="Times New Roman"/>
                <w:bCs/>
              </w:rPr>
              <w:t>8445</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hAnsi="Times New Roman" w:cs="Times New Roman"/>
                <w:bCs/>
              </w:rPr>
              <w:t>V&amp;V #4</w:t>
            </w:r>
          </w:p>
        </w:tc>
        <w:tc>
          <w:tcPr>
            <w:tcW w:w="0" w:type="auto"/>
            <w:tcBorders>
              <w:top w:val="outset" w:sz="6" w:space="0" w:color="auto"/>
              <w:left w:val="outset" w:sz="6" w:space="0" w:color="auto"/>
              <w:bottom w:val="outset" w:sz="6" w:space="0" w:color="auto"/>
              <w:right w:val="outset" w:sz="6" w:space="0" w:color="auto"/>
            </w:tcBorders>
            <w:hideMark/>
          </w:tcPr>
          <w:p w:rsidR="00393A86" w:rsidRPr="00A973C4" w:rsidRDefault="00393A86" w:rsidP="00393A86">
            <w:pPr>
              <w:spacing w:after="240"/>
              <w:rPr>
                <w:rFonts w:ascii="Times New Roman" w:hAnsi="Times New Roman" w:cs="Times New Roman"/>
                <w:b/>
                <w:bCs/>
              </w:rPr>
            </w:pPr>
            <w:r w:rsidRPr="00A973C4">
              <w:rPr>
                <w:rFonts w:ascii="Times New Roman" w:hAnsi="Times New Roman" w:cs="Times New Roman"/>
              </w:rPr>
              <w:t xml:space="preserve">Hep Vacc Date 1 - Error message 13057 displays as "Hepatitis B Vaccination Date 1 is mandatory when no Hepatitis B Booster Date is populated and Hepatitis B Vaccination Not Received is not checked." </w:t>
            </w:r>
            <w:r w:rsidRPr="00A973C4">
              <w:rPr>
                <w:rFonts w:ascii="Times New Roman" w:hAnsi="Times New Roman" w:cs="Times New Roman"/>
                <w:i/>
                <w:sz w:val="20"/>
                <w:szCs w:val="20"/>
              </w:rPr>
              <w:t>(Will be revisited with CR 1163)</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8448</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#5</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after="240"/>
              <w:rPr>
                <w:rFonts w:ascii="Times New Roman" w:hAnsi="Times New Roman" w:cs="Times New Roman"/>
                <w:b/>
                <w:bCs/>
              </w:rPr>
            </w:pPr>
            <w:r w:rsidRPr="00A973C4">
              <w:rPr>
                <w:rFonts w:ascii="Times New Roman" w:hAnsi="Times New Roman" w:cs="Times New Roman"/>
              </w:rPr>
              <w:t>Error 13129 - The Date in the error message text is displayed  in MM/DD/YYYY format instead of MM/YYYY format as expected</w:t>
            </w:r>
            <w:r w:rsidR="00F5051C" w:rsidRPr="00A973C4">
              <w:rPr>
                <w:rFonts w:ascii="Times New Roman" w:hAnsi="Times New Roman" w:cs="Times New Roman"/>
                <w:i/>
                <w:sz w:val="20"/>
                <w:szCs w:val="20"/>
              </w:rPr>
              <w:t>(Will be revisited with CR 1163)</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8449</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#6</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after="240"/>
              <w:rPr>
                <w:rFonts w:ascii="Times New Roman" w:hAnsi="Times New Roman" w:cs="Times New Roman"/>
                <w:b/>
                <w:bCs/>
              </w:rPr>
            </w:pPr>
            <w:r w:rsidRPr="00A973C4">
              <w:rPr>
                <w:rFonts w:ascii="Times New Roman" w:hAnsi="Times New Roman" w:cs="Times New Roman"/>
              </w:rPr>
              <w:t>Error 12809 - Error text in the Feedback file is displayed "12809 Intravenous (IV) Iron Administered Date must be on or after 01/01/1973." instead of "12809 Intravenous (IV) Iron Administered Date must be on or after 1/1/1973." as expected</w:t>
            </w:r>
            <w:r w:rsidR="00F5051C" w:rsidRPr="00A973C4">
              <w:rPr>
                <w:rFonts w:ascii="Times New Roman" w:hAnsi="Times New Roman" w:cs="Times New Roman"/>
              </w:rPr>
              <w:t xml:space="preserve"> </w:t>
            </w:r>
            <w:r w:rsidR="00F5051C" w:rsidRPr="00A973C4">
              <w:rPr>
                <w:rFonts w:ascii="Times New Roman" w:hAnsi="Times New Roman" w:cs="Times New Roman"/>
                <w:i/>
                <w:sz w:val="20"/>
                <w:szCs w:val="20"/>
              </w:rPr>
              <w:t>(Will be revisited with CR 1163)</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8450</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#10</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after="240"/>
              <w:rPr>
                <w:rFonts w:ascii="Times New Roman" w:hAnsi="Times New Roman" w:cs="Times New Roman"/>
                <w:b/>
                <w:bCs/>
              </w:rPr>
            </w:pPr>
            <w:r w:rsidRPr="00A973C4">
              <w:rPr>
                <w:rFonts w:ascii="Times New Roman" w:hAnsi="Times New Roman" w:cs="Times New Roman"/>
              </w:rPr>
              <w:t xml:space="preserve">Error 12808- Error text in the Feedback file displays as '12808 &amp; (IV) Iron Administered Date &amp; when the value &amp; is Yes. INSTEAD of 12808 &amp; (IV) Iron Administered Date &amp; when the value &amp; is Intravenous (IV) Iron was Administered. </w:t>
            </w:r>
            <w:r w:rsidR="00F5051C" w:rsidRPr="00A973C4">
              <w:rPr>
                <w:rFonts w:ascii="Times New Roman" w:hAnsi="Times New Roman" w:cs="Times New Roman"/>
                <w:i/>
                <w:sz w:val="20"/>
                <w:szCs w:val="20"/>
              </w:rPr>
              <w:t>(Will be revisited with CR 1163)</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 #11</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F5051C" w:rsidP="00F54F9A">
            <w:pPr>
              <w:rPr>
                <w:rFonts w:ascii="Times New Roman" w:hAnsi="Times New Roman" w:cs="Times New Roman"/>
                <w:b/>
                <w:bCs/>
              </w:rPr>
            </w:pPr>
            <w:r w:rsidRPr="00A973C4">
              <w:rPr>
                <w:rFonts w:ascii="Times New Roman" w:hAnsi="Times New Roman" w:cs="Times New Roman"/>
              </w:rPr>
              <w:t xml:space="preserve">Doc Update: </w:t>
            </w:r>
            <w:r w:rsidR="00393A86" w:rsidRPr="00A973C4">
              <w:rPr>
                <w:rFonts w:ascii="Times New Roman" w:hAnsi="Times New Roman" w:cs="Times New Roman"/>
              </w:rPr>
              <w:t>Manage Clinical Page - Peritoneal Dialysis Collection Type - ESA field is labeled incorrectly for PD collection type - ESA Administered should be ESA Prescribed</w:t>
            </w:r>
            <w:r w:rsidRPr="00A973C4">
              <w:rPr>
                <w:rFonts w:ascii="Times New Roman" w:hAnsi="Times New Roman" w:cs="Times New Roman"/>
              </w:rPr>
              <w:t>, needs updates to BRD</w:t>
            </w:r>
            <w:r w:rsidR="00393A86" w:rsidRPr="00A973C4">
              <w:rPr>
                <w:rFonts w:ascii="Times New Roman" w:hAnsi="Times New Roman" w:cs="Times New Roman"/>
              </w:rPr>
              <w:t xml:space="preserve">.  </w:t>
            </w:r>
            <w:r w:rsidRPr="00A973C4">
              <w:rPr>
                <w:rFonts w:ascii="Times New Roman" w:hAnsi="Times New Roman" w:cs="Times New Roman"/>
                <w:i/>
                <w:sz w:val="20"/>
                <w:szCs w:val="20"/>
              </w:rPr>
              <w:t>(Will be revisited with CR 1163)</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8446</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#12</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after="240"/>
              <w:rPr>
                <w:rFonts w:ascii="Times New Roman" w:hAnsi="Times New Roman" w:cs="Times New Roman"/>
                <w:b/>
                <w:bCs/>
              </w:rPr>
            </w:pPr>
            <w:r w:rsidRPr="00A973C4">
              <w:rPr>
                <w:rFonts w:ascii="Times New Roman" w:hAnsi="Times New Roman" w:cs="Times New Roman"/>
              </w:rPr>
              <w:t>Error 13007- Error text in the Feedback File is displayed as '30017 Date Oral Iron Prescribed must be on or after 1/1/1973.'INSTEADof as '30017 Date Oral Iron Prescribed must be ON OR after 1/1/1973.' as expected</w:t>
            </w:r>
            <w:r w:rsidR="00F5051C" w:rsidRPr="00A973C4">
              <w:rPr>
                <w:rFonts w:ascii="Times New Roman" w:hAnsi="Times New Roman" w:cs="Times New Roman"/>
                <w:i/>
                <w:sz w:val="20"/>
                <w:szCs w:val="20"/>
              </w:rPr>
              <w:t>(Will be revisited with CR 1163)</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 #13</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F5051C" w:rsidP="00F5051C">
            <w:pPr>
              <w:spacing w:after="240"/>
              <w:rPr>
                <w:rFonts w:ascii="Times New Roman" w:hAnsi="Times New Roman" w:cs="Times New Roman"/>
              </w:rPr>
            </w:pPr>
            <w:r w:rsidRPr="00A973C4">
              <w:rPr>
                <w:rFonts w:ascii="Times New Roman" w:hAnsi="Times New Roman" w:cs="Times New Roman"/>
              </w:rPr>
              <w:t xml:space="preserve">Doc Update: </w:t>
            </w:r>
            <w:r w:rsidR="00393A86" w:rsidRPr="00A973C4">
              <w:rPr>
                <w:rFonts w:ascii="Times New Roman" w:hAnsi="Times New Roman" w:cs="Times New Roman"/>
              </w:rPr>
              <w:t>Manage Clinical Page - Peritoneal Dialysis Collection Type - Incorrect error message is returned when the mandatory ESA field is not populated for a PD patient. "Prescribed" on the BR/KDD and the supporting docs and software state "Administered."</w:t>
            </w:r>
            <w:r w:rsidRPr="00A973C4">
              <w:rPr>
                <w:rFonts w:ascii="Times New Roman" w:hAnsi="Times New Roman" w:cs="Times New Roman"/>
              </w:rPr>
              <w:t xml:space="preserve"> </w:t>
            </w:r>
            <w:r w:rsidRPr="00A973C4">
              <w:rPr>
                <w:rFonts w:ascii="Times New Roman" w:hAnsi="Times New Roman" w:cs="Times New Roman"/>
                <w:i/>
                <w:sz w:val="20"/>
                <w:szCs w:val="20"/>
              </w:rPr>
              <w:t>(Will be revisited with CR 1163)</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8451</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#14</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F5051C">
            <w:pPr>
              <w:spacing w:after="240"/>
              <w:rPr>
                <w:rFonts w:ascii="Times New Roman" w:hAnsi="Times New Roman" w:cs="Times New Roman"/>
                <w:b/>
                <w:bCs/>
              </w:rPr>
            </w:pPr>
            <w:r w:rsidRPr="00A973C4">
              <w:rPr>
                <w:rFonts w:ascii="Times New Roman" w:hAnsi="Times New Roman" w:cs="Times New Roman"/>
              </w:rPr>
              <w:t>PD collection type - Adequacy - tool tip in the Weekly Kt/V field displays 'Valid range: 0.50 - 5.00 for adults and 0.50-6.00 for pediatrics', SDD states 'Valid range: 0.50 - 2.50 for adults and 0.50-6.00 for pediatrics'</w:t>
            </w:r>
            <w:r w:rsidR="00F5051C" w:rsidRPr="00A973C4">
              <w:rPr>
                <w:rFonts w:ascii="Times New Roman" w:hAnsi="Times New Roman" w:cs="Times New Roman"/>
                <w:i/>
                <w:sz w:val="20"/>
                <w:szCs w:val="20"/>
              </w:rPr>
              <w:t>(Will be revisited with CR 1163)</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8453</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#15</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F5051C">
            <w:pPr>
              <w:spacing w:after="240"/>
              <w:rPr>
                <w:rFonts w:ascii="Times New Roman" w:hAnsi="Times New Roman" w:cs="Times New Roman"/>
              </w:rPr>
            </w:pPr>
            <w:r w:rsidRPr="00A973C4">
              <w:rPr>
                <w:rFonts w:ascii="Times New Roman" w:hAnsi="Times New Roman" w:cs="Times New Roman"/>
              </w:rPr>
              <w:t>Adequacy - Peritoneal Dialysis collection type - Warning message is not being displayed when Kt/V and Serum Creatinine Collection dates don't match(</w:t>
            </w:r>
            <w:r w:rsidR="00F5051C" w:rsidRPr="00A973C4">
              <w:rPr>
                <w:rFonts w:ascii="Times New Roman" w:hAnsi="Times New Roman" w:cs="Times New Roman"/>
                <w:i/>
                <w:sz w:val="20"/>
                <w:szCs w:val="20"/>
              </w:rPr>
              <w:t>(Will be revisited with CR 1163)</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8461</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#16</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F5051C">
            <w:pPr>
              <w:spacing w:after="240"/>
              <w:rPr>
                <w:rFonts w:ascii="Times New Roman" w:hAnsi="Times New Roman" w:cs="Times New Roman"/>
              </w:rPr>
            </w:pPr>
            <w:r w:rsidRPr="00A973C4">
              <w:rPr>
                <w:rFonts w:ascii="Times New Roman" w:hAnsi="Times New Roman" w:cs="Times New Roman"/>
              </w:rPr>
              <w:t>Annual Reports All Renal Transplant - CSV format - Previous year column 2011 does not display on the CSV report</w:t>
            </w:r>
            <w:r w:rsidR="00F5051C" w:rsidRPr="00A973C4">
              <w:rPr>
                <w:rFonts w:ascii="Times New Roman" w:hAnsi="Times New Roman" w:cs="Times New Roman"/>
              </w:rPr>
              <w:t xml:space="preserve"> when running a report for 2012</w:t>
            </w:r>
          </w:p>
        </w:tc>
      </w:tr>
      <w:tr w:rsidR="00393A86" w:rsidRPr="00F60294"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8466</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#17</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393A86" w:rsidP="00F5051C">
            <w:pPr>
              <w:spacing w:after="240"/>
              <w:rPr>
                <w:rFonts w:ascii="Times New Roman" w:hAnsi="Times New Roman" w:cs="Times New Roman"/>
              </w:rPr>
            </w:pPr>
            <w:r w:rsidRPr="00A973C4">
              <w:rPr>
                <w:rFonts w:ascii="Times New Roman" w:hAnsi="Times New Roman" w:cs="Times New Roman"/>
              </w:rPr>
              <w:t>Batch-Patient-XML with Indian/Alaska Native not selected and Name of Enrolled/Principal Tribe populated uploaded successfully instead of error "20113 Name of Enrolled/Principal...cannot be populated if....Indian/Alaska Native is not selected" in Feedback</w:t>
            </w:r>
          </w:p>
        </w:tc>
      </w:tr>
      <w:tr w:rsidR="00393A86"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393A86" w:rsidRPr="00A973C4" w:rsidRDefault="00F5051C" w:rsidP="00F278D7">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w:t>
            </w:r>
            <w:r w:rsidR="00F278D7" w:rsidRPr="00A973C4">
              <w:rPr>
                <w:rFonts w:ascii="Times New Roman" w:eastAsiaTheme="minorHAnsi" w:hAnsi="Times New Roman" w:cs="Times New Roman"/>
              </w:rPr>
              <w:t>4</w:t>
            </w:r>
            <w:r w:rsidRPr="00A973C4">
              <w:rPr>
                <w:rFonts w:ascii="Times New Roman" w:eastAsiaTheme="minorHAnsi" w:hAnsi="Times New Roman" w:cs="Times New Roman"/>
              </w:rPr>
              <w:t>67</w:t>
            </w:r>
          </w:p>
          <w:p w:rsidR="00E93137" w:rsidRPr="00A973C4" w:rsidRDefault="00E93137" w:rsidP="00F278D7">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E93137" w:rsidRPr="00A973C4" w:rsidRDefault="00E93137" w:rsidP="00F278D7">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#18</w:t>
            </w:r>
          </w:p>
        </w:tc>
        <w:tc>
          <w:tcPr>
            <w:tcW w:w="0" w:type="auto"/>
            <w:tcBorders>
              <w:top w:val="outset" w:sz="6" w:space="0" w:color="auto"/>
              <w:left w:val="outset" w:sz="6" w:space="0" w:color="auto"/>
              <w:bottom w:val="outset" w:sz="6" w:space="0" w:color="auto"/>
              <w:right w:val="outset" w:sz="6" w:space="0" w:color="auto"/>
            </w:tcBorders>
          </w:tcPr>
          <w:p w:rsidR="00393A86" w:rsidRPr="00A973C4" w:rsidRDefault="00F5051C" w:rsidP="00F5051C">
            <w:pPr>
              <w:spacing w:after="240"/>
              <w:rPr>
                <w:rFonts w:ascii="Times New Roman" w:hAnsi="Times New Roman" w:cs="Times New Roman"/>
              </w:rPr>
            </w:pPr>
            <w:r w:rsidRPr="00A973C4">
              <w:rPr>
                <w:rFonts w:ascii="Times New Roman" w:hAnsi="Times New Roman" w:cs="Times New Roman"/>
              </w:rPr>
              <w:t>Batch-Patient-Error 20114 not generated in Feedback file on upload of XML with Ethnicity not 'Hispanic or Latino' and Name of Enrolled Principal Tribe not 'Native Hawaiian or Other Pacific Islander' and Country/Area of Origin populated</w:t>
            </w:r>
          </w:p>
        </w:tc>
      </w:tr>
      <w:tr w:rsidR="00F5051C"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8331</w:t>
            </w:r>
          </w:p>
          <w:p w:rsidR="00E93137" w:rsidRPr="00A973C4" w:rsidRDefault="00E93137" w:rsidP="00E93137">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 #22</w:t>
            </w:r>
          </w:p>
        </w:tc>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E93137">
            <w:pPr>
              <w:spacing w:after="240"/>
              <w:rPr>
                <w:rFonts w:ascii="Times New Roman" w:hAnsi="Times New Roman" w:cs="Times New Roman"/>
              </w:rPr>
            </w:pPr>
            <w:r w:rsidRPr="00A973C4">
              <w:rPr>
                <w:rFonts w:ascii="Times New Roman" w:hAnsi="Times New Roman" w:cs="Times New Roman"/>
              </w:rPr>
              <w:t>(Known Issue, Postponed, on Product Backlog) Form 2744 Transplant - When user clicks "Generate" button on the Edit 2744 page for a Transplant Facility, the system hangs for over 5 minutes and then displays page "Internet Explorer cannot display the web page"</w:t>
            </w:r>
            <w:r w:rsidR="00E93137" w:rsidRPr="00A973C4">
              <w:rPr>
                <w:rFonts w:ascii="Times New Roman" w:hAnsi="Times New Roman" w:cs="Times New Roman"/>
              </w:rPr>
              <w:t xml:space="preserve"> </w:t>
            </w:r>
            <w:r w:rsidR="00E93137" w:rsidRPr="00A973C4">
              <w:rPr>
                <w:rFonts w:ascii="Times New Roman" w:hAnsi="Times New Roman" w:cs="Times New Roman"/>
                <w:i/>
              </w:rPr>
              <w:t>(Fixed in Patch Release 4.1.4), V&amp;V will confirm again in this build.</w:t>
            </w:r>
          </w:p>
        </w:tc>
      </w:tr>
      <w:tr w:rsidR="00F5051C"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8478</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54F9A" w:rsidRPr="00A973C4" w:rsidRDefault="00F54F9A"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#28</w:t>
            </w:r>
          </w:p>
        </w:tc>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F5051C">
            <w:pPr>
              <w:spacing w:after="240"/>
              <w:rPr>
                <w:rFonts w:ascii="Times New Roman" w:hAnsi="Times New Roman" w:cs="Times New Roman"/>
              </w:rPr>
            </w:pPr>
            <w:r w:rsidRPr="00A973C4">
              <w:rPr>
                <w:rFonts w:ascii="Times New Roman" w:hAnsi="Times New Roman" w:cs="Times New Roman"/>
              </w:rPr>
              <w:t xml:space="preserve">Loading pane freezes when the Add Infection/Hospitalization button is selected then a new patient is selected before the Infection/Hospitalization pop-up displays, INSTEAD of the expected "Unsaved Changes will be lost, are you sure?" warning </w:t>
            </w:r>
            <w:r w:rsidRPr="00A973C4">
              <w:rPr>
                <w:rFonts w:ascii="Times New Roman" w:hAnsi="Times New Roman" w:cs="Times New Roman"/>
                <w:i/>
                <w:sz w:val="20"/>
                <w:szCs w:val="20"/>
              </w:rPr>
              <w:t>(Will be revisited with CR 1163)</w:t>
            </w:r>
          </w:p>
        </w:tc>
      </w:tr>
      <w:tr w:rsidR="00F5051C"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5051C" w:rsidRPr="00F5051C" w:rsidRDefault="00F5051C" w:rsidP="00393A86">
            <w:pPr>
              <w:spacing w:before="120" w:after="120"/>
              <w:jc w:val="center"/>
              <w:rPr>
                <w:rFonts w:ascii="Times New Roman" w:eastAsiaTheme="minorHAnsi" w:hAnsi="Times New Roman" w:cs="Times New Roman"/>
                <w:color w:val="000000"/>
              </w:rPr>
            </w:pPr>
            <w:r w:rsidRPr="00F5051C">
              <w:rPr>
                <w:rFonts w:ascii="Times New Roman" w:eastAsiaTheme="minorHAnsi" w:hAnsi="Times New Roman" w:cs="Times New Roman"/>
                <w:color w:val="000000"/>
              </w:rPr>
              <w:t>V&amp;V #34</w:t>
            </w:r>
          </w:p>
        </w:tc>
        <w:tc>
          <w:tcPr>
            <w:tcW w:w="0" w:type="auto"/>
            <w:tcBorders>
              <w:top w:val="outset" w:sz="6" w:space="0" w:color="auto"/>
              <w:left w:val="outset" w:sz="6" w:space="0" w:color="auto"/>
              <w:bottom w:val="outset" w:sz="6" w:space="0" w:color="auto"/>
              <w:right w:val="outset" w:sz="6" w:space="0" w:color="auto"/>
            </w:tcBorders>
          </w:tcPr>
          <w:p w:rsidR="00F5051C" w:rsidRPr="00F5051C" w:rsidRDefault="00F5051C" w:rsidP="00F5051C">
            <w:pPr>
              <w:spacing w:after="240"/>
              <w:rPr>
                <w:rFonts w:ascii="Times New Roman" w:hAnsi="Times New Roman" w:cs="Times New Roman"/>
              </w:rPr>
            </w:pPr>
            <w:r w:rsidRPr="00F5051C">
              <w:rPr>
                <w:rFonts w:ascii="Times New Roman" w:hAnsi="Times New Roman" w:cs="Times New Roman"/>
              </w:rPr>
              <w:t xml:space="preserve">Hepatitis Booster Date fields 1-4 are displayed on the HD/PD Manage Clinical page.  Per Brad Richter’s response to this defect:   Brad Richter &lt;brichter&gt;, 4/3/2013: This is not a software defect or a documentation defect with our UI Elements. During implementation, the Hepatitis B Booster Date fields were approved to have all four fields displayed and should be Not Mandatory. I understand that KDD RQMT_1524 and Business Rule RQMT_759 indicate these fields should be suppressed, but we believe based on RCTs approval that the system is working as its suppose to. I am changing the status to Third Party to see how RCT would like to move forward with these Hepatitis B Booster fields. </w:t>
            </w:r>
            <w:r w:rsidRPr="00F5051C">
              <w:rPr>
                <w:rFonts w:ascii="Times New Roman" w:hAnsi="Times New Roman" w:cs="Times New Roman"/>
                <w:i/>
                <w:sz w:val="20"/>
                <w:szCs w:val="20"/>
              </w:rPr>
              <w:t>(Will be revisited with CR 1163)</w:t>
            </w:r>
          </w:p>
        </w:tc>
      </w:tr>
      <w:tr w:rsidR="00F5051C"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8486</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 xml:space="preserve">V&amp;V </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#35</w:t>
            </w:r>
          </w:p>
        </w:tc>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F5051C">
            <w:pPr>
              <w:spacing w:after="240"/>
              <w:rPr>
                <w:rFonts w:ascii="Times New Roman" w:hAnsi="Times New Roman" w:cs="Times New Roman"/>
              </w:rPr>
            </w:pPr>
            <w:r w:rsidRPr="00A973C4">
              <w:rPr>
                <w:rFonts w:ascii="Times New Roman" w:hAnsi="Times New Roman" w:cs="Times New Roman"/>
              </w:rPr>
              <w:t xml:space="preserve">"Corrected Calcium is not in the valid range (0.1 - 20.0)."  </w:t>
            </w:r>
            <w:r w:rsidR="00FC796A" w:rsidRPr="00A973C4">
              <w:rPr>
                <w:rFonts w:ascii="Times New Roman" w:hAnsi="Times New Roman" w:cs="Times New Roman"/>
              </w:rPr>
              <w:t>Displays</w:t>
            </w:r>
            <w:r w:rsidRPr="00A973C4">
              <w:rPr>
                <w:rFonts w:ascii="Times New Roman" w:hAnsi="Times New Roman" w:cs="Times New Roman"/>
              </w:rPr>
              <w:t xml:space="preserve"> INSTEAD of "Corrected Serum Calcium is not in the valid range (0.1 - 20.0)."  The word "serum" is not included in the warning message </w:t>
            </w:r>
            <w:r w:rsidRPr="00A973C4">
              <w:rPr>
                <w:rFonts w:ascii="Times New Roman" w:hAnsi="Times New Roman" w:cs="Times New Roman"/>
                <w:i/>
                <w:sz w:val="20"/>
                <w:szCs w:val="20"/>
              </w:rPr>
              <w:t>(Will be revisited with CR 1163)</w:t>
            </w:r>
          </w:p>
        </w:tc>
      </w:tr>
      <w:tr w:rsidR="00F278D7" w:rsidTr="00F278D7">
        <w:trPr>
          <w:trHeight w:val="1305"/>
          <w:tblCellSpacing w:w="15" w:type="dxa"/>
        </w:trPr>
        <w:tc>
          <w:tcPr>
            <w:tcW w:w="0" w:type="auto"/>
            <w:tcBorders>
              <w:top w:val="outset" w:sz="6" w:space="0" w:color="auto"/>
              <w:left w:val="outset" w:sz="6" w:space="0" w:color="auto"/>
              <w:bottom w:val="outset" w:sz="6" w:space="0" w:color="auto"/>
              <w:right w:val="outset" w:sz="6" w:space="0" w:color="auto"/>
            </w:tcBorders>
          </w:tcPr>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8483</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#36</w:t>
            </w:r>
          </w:p>
        </w:tc>
        <w:tc>
          <w:tcPr>
            <w:tcW w:w="0" w:type="auto"/>
            <w:tcBorders>
              <w:top w:val="outset" w:sz="6" w:space="0" w:color="auto"/>
              <w:left w:val="outset" w:sz="6" w:space="0" w:color="auto"/>
              <w:bottom w:val="outset" w:sz="6" w:space="0" w:color="auto"/>
              <w:right w:val="outset" w:sz="6" w:space="0" w:color="auto"/>
            </w:tcBorders>
          </w:tcPr>
          <w:p w:rsidR="00F278D7" w:rsidRPr="00A973C4" w:rsidRDefault="00F278D7" w:rsidP="00F278D7">
            <w:pPr>
              <w:spacing w:after="240"/>
              <w:rPr>
                <w:rFonts w:ascii="Times New Roman" w:hAnsi="Times New Roman" w:cs="Times New Roman"/>
              </w:rPr>
            </w:pPr>
            <w:r w:rsidRPr="00A973C4">
              <w:rPr>
                <w:rFonts w:ascii="Times New Roman" w:hAnsi="Times New Roman" w:cs="Times New Roman"/>
              </w:rPr>
              <w:t xml:space="preserve">Clinical - Serum Albumin Lower Limit tool-tip is displayed as  "Valid range: 0.50 - 5.50" INSTEAD OF " Serum Bun - Valid range: 0.50-5.50" on the Clinical page </w:t>
            </w:r>
            <w:r w:rsidRPr="00A973C4">
              <w:rPr>
                <w:rFonts w:ascii="Times New Roman" w:hAnsi="Times New Roman" w:cs="Times New Roman"/>
                <w:i/>
              </w:rPr>
              <w:t>(Will be revisited with CR 1163)</w:t>
            </w:r>
          </w:p>
          <w:p w:rsidR="00F278D7" w:rsidRPr="00A973C4" w:rsidRDefault="00F278D7" w:rsidP="00F5051C">
            <w:pPr>
              <w:spacing w:after="240"/>
              <w:rPr>
                <w:rFonts w:ascii="Times New Roman" w:hAnsi="Times New Roman" w:cs="Times New Roman"/>
              </w:rPr>
            </w:pPr>
          </w:p>
        </w:tc>
      </w:tr>
      <w:tr w:rsidR="00F5051C"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8047</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#37</w:t>
            </w:r>
          </w:p>
        </w:tc>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F5051C">
            <w:pPr>
              <w:spacing w:after="240"/>
              <w:rPr>
                <w:rFonts w:ascii="Times New Roman" w:hAnsi="Times New Roman" w:cs="Times New Roman"/>
              </w:rPr>
            </w:pPr>
            <w:r w:rsidRPr="00A973C4">
              <w:rPr>
                <w:rFonts w:ascii="Times New Roman" w:hAnsi="Times New Roman" w:cs="Times New Roman"/>
              </w:rPr>
              <w:t xml:space="preserve">"Delivered Minutes of BUN Hemodialysis Session is not in the valid range (60 - 600)." displays INSTEAD of "Delivered Minutes of BUN Hemodialysis Session is not in the valid range (1 - 659)." on the Manage Clinical page </w:t>
            </w:r>
            <w:r w:rsidRPr="00A973C4">
              <w:rPr>
                <w:rFonts w:ascii="Times New Roman" w:hAnsi="Times New Roman" w:cs="Times New Roman"/>
                <w:i/>
                <w:sz w:val="20"/>
                <w:szCs w:val="20"/>
              </w:rPr>
              <w:t>(Will be revisited with CR 1163)</w:t>
            </w:r>
          </w:p>
        </w:tc>
      </w:tr>
      <w:tr w:rsidR="00F5051C"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 #38</w:t>
            </w:r>
          </w:p>
        </w:tc>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F5051C">
            <w:pPr>
              <w:spacing w:after="240"/>
              <w:rPr>
                <w:rFonts w:ascii="Times New Roman" w:hAnsi="Times New Roman" w:cs="Times New Roman"/>
              </w:rPr>
            </w:pPr>
            <w:r w:rsidRPr="00A973C4">
              <w:rPr>
                <w:rFonts w:ascii="Times New Roman" w:hAnsi="Times New Roman" w:cs="Times New Roman"/>
              </w:rPr>
              <w:t xml:space="preserve">"Post Dialysis Weight Assessment Date is mandatory when Prescribed Post-Dialysis Target Weight for Session is Prescribed Post-Dialysis Target Weight." the word "Prescribed" after the word "when" should be removed.  Per ADO response: “This is an RCT Doc Defect. Per KDD RQMT_1499, "Prescribed" is in front of “when” for the field level requirements. I do agree with Sherri that "Prescribed" should be removed, to indicate the field label and not the values in the field. (Attached a screenshot of KDD_1499) </w:t>
            </w:r>
            <w:r w:rsidRPr="00A973C4">
              <w:rPr>
                <w:rFonts w:ascii="Times New Roman" w:hAnsi="Times New Roman" w:cs="Times New Roman"/>
                <w:i/>
                <w:sz w:val="20"/>
                <w:szCs w:val="20"/>
              </w:rPr>
              <w:t>(Will be revisited with CR 1163)</w:t>
            </w:r>
          </w:p>
        </w:tc>
      </w:tr>
      <w:tr w:rsidR="00F5051C"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8482</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#39</w:t>
            </w:r>
          </w:p>
        </w:tc>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F5051C">
            <w:pPr>
              <w:spacing w:after="240"/>
              <w:rPr>
                <w:rFonts w:ascii="Times New Roman" w:hAnsi="Times New Roman" w:cs="Times New Roman"/>
              </w:rPr>
            </w:pPr>
            <w:r w:rsidRPr="00A973C4">
              <w:rPr>
                <w:rFonts w:ascii="Times New Roman" w:hAnsi="Times New Roman" w:cs="Times New Roman"/>
              </w:rPr>
              <w:t xml:space="preserve"> Pre-Dialysis Weight and Post Dialysis Weight tool-tips do not display on the Manage Clinical page</w:t>
            </w:r>
            <w:r w:rsidRPr="00A973C4">
              <w:rPr>
                <w:rFonts w:ascii="Times New Roman" w:hAnsi="Times New Roman" w:cs="Times New Roman"/>
                <w:i/>
                <w:sz w:val="20"/>
                <w:szCs w:val="20"/>
              </w:rPr>
              <w:t>(Will be revisited with CR 1163)</w:t>
            </w:r>
          </w:p>
        </w:tc>
      </w:tr>
      <w:tr w:rsidR="00F5051C"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8481</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#40</w:t>
            </w:r>
          </w:p>
        </w:tc>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F5051C">
            <w:pPr>
              <w:spacing w:after="240"/>
              <w:rPr>
                <w:rFonts w:ascii="Times New Roman" w:hAnsi="Times New Roman" w:cs="Times New Roman"/>
              </w:rPr>
            </w:pPr>
            <w:r w:rsidRPr="00A973C4">
              <w:rPr>
                <w:rFonts w:ascii="Times New Roman" w:hAnsi="Times New Roman" w:cs="Times New Roman"/>
              </w:rPr>
              <w:t xml:space="preserve">Height tool-tip does not display on the Manage Clinical page </w:t>
            </w:r>
            <w:r w:rsidRPr="00A973C4">
              <w:rPr>
                <w:rFonts w:ascii="Times New Roman" w:hAnsi="Times New Roman" w:cs="Times New Roman"/>
                <w:i/>
                <w:sz w:val="20"/>
                <w:szCs w:val="20"/>
              </w:rPr>
              <w:t>(Will be revisited with CR 1163)</w:t>
            </w:r>
          </w:p>
        </w:tc>
      </w:tr>
      <w:tr w:rsidR="00F5051C" w:rsidTr="00393A86">
        <w:trPr>
          <w:tblCellSpacing w:w="15" w:type="dxa"/>
        </w:trPr>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8484</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V&amp;V</w:t>
            </w:r>
          </w:p>
          <w:p w:rsidR="00F278D7" w:rsidRPr="00A973C4" w:rsidRDefault="00F278D7" w:rsidP="00393A86">
            <w:pPr>
              <w:spacing w:before="120" w:after="120"/>
              <w:jc w:val="center"/>
              <w:rPr>
                <w:rFonts w:ascii="Times New Roman" w:eastAsiaTheme="minorHAnsi" w:hAnsi="Times New Roman" w:cs="Times New Roman"/>
              </w:rPr>
            </w:pPr>
            <w:r w:rsidRPr="00A973C4">
              <w:rPr>
                <w:rFonts w:ascii="Times New Roman" w:eastAsiaTheme="minorHAnsi" w:hAnsi="Times New Roman" w:cs="Times New Roman"/>
              </w:rPr>
              <w:t>#41</w:t>
            </w:r>
          </w:p>
        </w:tc>
        <w:tc>
          <w:tcPr>
            <w:tcW w:w="0" w:type="auto"/>
            <w:tcBorders>
              <w:top w:val="outset" w:sz="6" w:space="0" w:color="auto"/>
              <w:left w:val="outset" w:sz="6" w:space="0" w:color="auto"/>
              <w:bottom w:val="outset" w:sz="6" w:space="0" w:color="auto"/>
              <w:right w:val="outset" w:sz="6" w:space="0" w:color="auto"/>
            </w:tcBorders>
          </w:tcPr>
          <w:p w:rsidR="00F5051C" w:rsidRPr="00A973C4" w:rsidRDefault="00F5051C" w:rsidP="00F5051C">
            <w:pPr>
              <w:spacing w:after="240"/>
              <w:rPr>
                <w:rFonts w:ascii="Times New Roman" w:hAnsi="Times New Roman" w:cs="Times New Roman"/>
              </w:rPr>
            </w:pPr>
            <w:r w:rsidRPr="00A973C4">
              <w:rPr>
                <w:rFonts w:ascii="Times New Roman" w:hAnsi="Times New Roman" w:cs="Times New Roman"/>
              </w:rPr>
              <w:t xml:space="preserve">"Normalized Protein Catabolic Rate (nPCR) is mandatory." displays when submitting the HD Manage Clinical value with a null Normalized Protein Catabolic Rate (nPCR) value. </w:t>
            </w:r>
            <w:r w:rsidRPr="00A973C4">
              <w:rPr>
                <w:rFonts w:ascii="Times New Roman" w:hAnsi="Times New Roman" w:cs="Times New Roman"/>
                <w:i/>
                <w:sz w:val="20"/>
                <w:szCs w:val="20"/>
              </w:rPr>
              <w:t>(Will be revisited with CR 1163)</w:t>
            </w:r>
          </w:p>
        </w:tc>
      </w:tr>
    </w:tbl>
    <w:p w:rsidR="00393A86" w:rsidRDefault="00393A86" w:rsidP="00393A86">
      <w:pPr>
        <w:rPr>
          <w:rFonts w:ascii="Times New Roman" w:eastAsia="Times New Roman" w:hAnsi="Times New Roman" w:cs="Times New Roman"/>
        </w:rPr>
      </w:pPr>
    </w:p>
    <w:p w:rsidR="00393A86" w:rsidRDefault="00393A86" w:rsidP="00393A86">
      <w:pPr>
        <w:rPr>
          <w:rFonts w:ascii="Times New Roman" w:eastAsia="Times New Roman" w:hAnsi="Times New Roman" w:cs="Times New Roman"/>
        </w:rPr>
      </w:pPr>
    </w:p>
    <w:p w:rsidR="00393A86" w:rsidRDefault="00393A86">
      <w:pPr>
        <w:rPr>
          <w:rFonts w:ascii="Times New Roman" w:eastAsia="Times New Roman" w:hAnsi="Times New Roman" w:cs="Times New Roman"/>
        </w:rPr>
      </w:pPr>
    </w:p>
    <w:sectPr w:rsidR="00393A8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charset w:val="59"/>
    <w:family w:val="auto"/>
    <w:pitch w:val="variable"/>
    <w:sig w:usb0="00000201" w:usb1="00000000" w:usb2="00000000" w:usb3="00000000" w:csb0="00000004"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05A4C"/>
    <w:multiLevelType w:val="hybridMultilevel"/>
    <w:tmpl w:val="FE906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4D6"/>
    <w:rsid w:val="00010E78"/>
    <w:rsid w:val="000900A1"/>
    <w:rsid w:val="0009345D"/>
    <w:rsid w:val="000B28C6"/>
    <w:rsid w:val="000F00A6"/>
    <w:rsid w:val="000F1BEE"/>
    <w:rsid w:val="00162949"/>
    <w:rsid w:val="00175131"/>
    <w:rsid w:val="001909BA"/>
    <w:rsid w:val="001958DD"/>
    <w:rsid w:val="0022058A"/>
    <w:rsid w:val="002D1F08"/>
    <w:rsid w:val="002F30D8"/>
    <w:rsid w:val="00314365"/>
    <w:rsid w:val="003402BD"/>
    <w:rsid w:val="00393A86"/>
    <w:rsid w:val="003A6598"/>
    <w:rsid w:val="004576D2"/>
    <w:rsid w:val="004A35F6"/>
    <w:rsid w:val="004D0A7A"/>
    <w:rsid w:val="00503CF8"/>
    <w:rsid w:val="00515D15"/>
    <w:rsid w:val="0052760C"/>
    <w:rsid w:val="00563EAE"/>
    <w:rsid w:val="005A1667"/>
    <w:rsid w:val="005A7447"/>
    <w:rsid w:val="005C4EEF"/>
    <w:rsid w:val="005E4060"/>
    <w:rsid w:val="005E7AA8"/>
    <w:rsid w:val="005F14FA"/>
    <w:rsid w:val="006004D6"/>
    <w:rsid w:val="007005E5"/>
    <w:rsid w:val="00771855"/>
    <w:rsid w:val="007C1D30"/>
    <w:rsid w:val="00817C4A"/>
    <w:rsid w:val="0086271F"/>
    <w:rsid w:val="00886D23"/>
    <w:rsid w:val="008A63A4"/>
    <w:rsid w:val="008C7370"/>
    <w:rsid w:val="00926545"/>
    <w:rsid w:val="00A829DB"/>
    <w:rsid w:val="00A973C4"/>
    <w:rsid w:val="00AB55D6"/>
    <w:rsid w:val="00AE20E4"/>
    <w:rsid w:val="00AF0833"/>
    <w:rsid w:val="00B30098"/>
    <w:rsid w:val="00B665D8"/>
    <w:rsid w:val="00BD78F3"/>
    <w:rsid w:val="00BE65F7"/>
    <w:rsid w:val="00C4552F"/>
    <w:rsid w:val="00C61AD4"/>
    <w:rsid w:val="00C700C1"/>
    <w:rsid w:val="00C77931"/>
    <w:rsid w:val="00C92F00"/>
    <w:rsid w:val="00C93CA2"/>
    <w:rsid w:val="00CB13D6"/>
    <w:rsid w:val="00CD410D"/>
    <w:rsid w:val="00D13DDE"/>
    <w:rsid w:val="00E93137"/>
    <w:rsid w:val="00F1731D"/>
    <w:rsid w:val="00F278D7"/>
    <w:rsid w:val="00F34255"/>
    <w:rsid w:val="00F5051C"/>
    <w:rsid w:val="00F54F9A"/>
    <w:rsid w:val="00F60294"/>
    <w:rsid w:val="00F85AB4"/>
    <w:rsid w:val="00FC79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MS Mincho" w:hAnsi="Arial" w:cs="Arial"/>
      <w:sz w:val="24"/>
      <w:szCs w:val="24"/>
    </w:rPr>
  </w:style>
  <w:style w:type="paragraph" w:styleId="Heading1">
    <w:name w:val="heading 1"/>
    <w:basedOn w:val="Normal"/>
    <w:next w:val="Normal"/>
    <w:link w:val="Heading1Char"/>
    <w:qFormat/>
    <w:pPr>
      <w:pageBreakBefore/>
      <w:pBdr>
        <w:bottom w:val="single" w:sz="36" w:space="3" w:color="808080"/>
      </w:pBdr>
      <w:tabs>
        <w:tab w:val="num" w:pos="432"/>
      </w:tabs>
      <w:spacing w:after="240"/>
      <w:ind w:left="432" w:hanging="432"/>
      <w:outlineLvl w:val="0"/>
    </w:pPr>
    <w:rPr>
      <w:rFonts w:eastAsiaTheme="minorEastAsia"/>
      <w:b/>
      <w:smallCaps/>
      <w:noProof/>
      <w:sz w:val="32"/>
      <w:szCs w:val="20"/>
    </w:rPr>
  </w:style>
  <w:style w:type="paragraph" w:styleId="Heading2">
    <w:name w:val="heading 2"/>
    <w:basedOn w:val="Normal"/>
    <w:next w:val="Normal"/>
    <w:link w:val="Heading2Char"/>
    <w:qFormat/>
    <w:pPr>
      <w:keepNext/>
      <w:tabs>
        <w:tab w:val="num" w:pos="576"/>
      </w:tabs>
      <w:spacing w:before="240" w:after="120"/>
      <w:ind w:left="576" w:hanging="576"/>
      <w:outlineLvl w:val="1"/>
    </w:pPr>
    <w:rPr>
      <w:rFonts w:eastAsiaTheme="minorEastAsia"/>
      <w:b/>
      <w:noProof/>
      <w:sz w:val="28"/>
      <w:szCs w:val="20"/>
    </w:rPr>
  </w:style>
  <w:style w:type="paragraph" w:styleId="Heading3">
    <w:name w:val="heading 3"/>
    <w:basedOn w:val="Normal"/>
    <w:next w:val="Normal"/>
    <w:link w:val="Heading3Char"/>
    <w:qFormat/>
    <w:pPr>
      <w:keepNext/>
      <w:tabs>
        <w:tab w:val="num" w:pos="720"/>
      </w:tabs>
      <w:spacing w:before="240" w:after="120"/>
      <w:ind w:left="720" w:hanging="720"/>
      <w:outlineLvl w:val="2"/>
    </w:pPr>
    <w:rPr>
      <w:rFonts w:eastAsiaTheme="minorEastAsia"/>
      <w:b/>
      <w:noProof/>
      <w:szCs w:val="20"/>
    </w:rPr>
  </w:style>
  <w:style w:type="paragraph" w:styleId="Heading4">
    <w:name w:val="heading 4"/>
    <w:basedOn w:val="Normal"/>
    <w:next w:val="Normal"/>
    <w:link w:val="Heading4Char"/>
    <w:qFormat/>
    <w:pPr>
      <w:keepNext/>
      <w:tabs>
        <w:tab w:val="num" w:pos="864"/>
      </w:tabs>
      <w:spacing w:before="120"/>
      <w:ind w:left="864" w:hanging="864"/>
      <w:outlineLvl w:val="3"/>
    </w:pPr>
    <w:rPr>
      <w:rFonts w:eastAsiaTheme="minorEastAsia"/>
      <w:b/>
      <w:noProof/>
      <w:sz w:val="22"/>
      <w:szCs w:val="20"/>
    </w:rPr>
  </w:style>
  <w:style w:type="paragraph" w:styleId="Heading5">
    <w:name w:val="heading 5"/>
    <w:basedOn w:val="Normal"/>
    <w:next w:val="Bodyparagraph"/>
    <w:link w:val="Heading5Char"/>
    <w:qFormat/>
    <w:pPr>
      <w:keepNext/>
      <w:tabs>
        <w:tab w:val="num" w:pos="1008"/>
      </w:tabs>
      <w:spacing w:before="20"/>
      <w:ind w:left="1008" w:hanging="1008"/>
      <w:outlineLvl w:val="4"/>
    </w:pPr>
    <w:rPr>
      <w:rFonts w:eastAsiaTheme="minorEastAsia"/>
      <w:smallCaps/>
      <w:noProof/>
      <w:sz w:val="22"/>
      <w:szCs w:val="20"/>
    </w:rPr>
  </w:style>
  <w:style w:type="paragraph" w:styleId="Heading6">
    <w:name w:val="heading 6"/>
    <w:basedOn w:val="Normal"/>
    <w:next w:val="Normal"/>
    <w:link w:val="Heading6Char"/>
    <w:qFormat/>
    <w:pPr>
      <w:keepNext/>
      <w:tabs>
        <w:tab w:val="num" w:pos="1152"/>
      </w:tabs>
      <w:spacing w:before="120" w:after="60"/>
      <w:ind w:left="1152" w:hanging="1152"/>
      <w:outlineLvl w:val="5"/>
    </w:pPr>
    <w:rPr>
      <w:rFonts w:eastAsiaTheme="minorEastAsia"/>
      <w:i/>
      <w:sz w:val="22"/>
      <w:szCs w:val="20"/>
    </w:rPr>
  </w:style>
  <w:style w:type="paragraph" w:styleId="Heading7">
    <w:name w:val="heading 7"/>
    <w:basedOn w:val="Normal"/>
    <w:next w:val="Normal"/>
    <w:link w:val="Heading7Char"/>
    <w:qFormat/>
    <w:pPr>
      <w:spacing w:before="240" w:after="60"/>
      <w:outlineLvl w:val="6"/>
    </w:pPr>
    <w:rPr>
      <w:rFonts w:eastAsia="Arial"/>
    </w:rPr>
  </w:style>
  <w:style w:type="paragraph" w:styleId="Heading8">
    <w:name w:val="heading 8"/>
    <w:basedOn w:val="Normal"/>
    <w:next w:val="Normal"/>
    <w:link w:val="Heading8Char"/>
    <w:qFormat/>
    <w:pPr>
      <w:spacing w:before="240" w:after="60"/>
      <w:outlineLvl w:val="7"/>
    </w:pPr>
    <w:rPr>
      <w:rFonts w:eastAsia="Arial"/>
      <w:i/>
      <w:iCs/>
    </w:rPr>
  </w:style>
  <w:style w:type="paragraph" w:styleId="Heading9">
    <w:name w:val="heading 9"/>
    <w:basedOn w:val="Normal"/>
    <w:next w:val="Normal"/>
    <w:link w:val="Heading9Char"/>
    <w:qFormat/>
    <w:pPr>
      <w:spacing w:before="240" w:after="60"/>
      <w:outlineLvl w:val="8"/>
    </w:pPr>
    <w:rPr>
      <w:rFonts w:eastAsia="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tyle>
  <w:style w:type="character" w:styleId="FollowedHyperlink">
    <w:name w:val="FollowedHyperlink"/>
    <w:basedOn w:val="DefaultParagraphFont"/>
    <w:rPr>
      <w:color w:val="800080"/>
      <w:u w:val="single"/>
    </w:rPr>
  </w:style>
  <w:style w:type="character" w:customStyle="1" w:styleId="Heading1Char">
    <w:name w:val="Heading 1 Char"/>
    <w:basedOn w:val="DefaultParagraphFont"/>
    <w:link w:val="Heading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Pr>
      <w:rFonts w:asciiTheme="majorHAnsi" w:eastAsiaTheme="majorEastAsia" w:hAnsiTheme="majorHAnsi" w:cstheme="majorBidi"/>
      <w:b/>
      <w:bCs/>
      <w:i/>
      <w:iCs/>
      <w:color w:val="4F81BD" w:themeColor="accent1"/>
      <w:sz w:val="24"/>
      <w:szCs w:val="24"/>
    </w:rPr>
  </w:style>
  <w:style w:type="paragraph" w:customStyle="1" w:styleId="Bodyparagraph">
    <w:name w:val="Body paragraph"/>
    <w:basedOn w:val="Normal"/>
  </w:style>
  <w:style w:type="character" w:customStyle="1" w:styleId="Heading5Char">
    <w:name w:val="Heading 5 Char"/>
    <w:basedOn w:val="DefaultParagraphFont"/>
    <w:link w:val="Heading5"/>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rPr>
      <w:rFonts w:asciiTheme="majorHAnsi" w:eastAsiaTheme="majorEastAsia" w:hAnsiTheme="majorHAnsi" w:cstheme="majorBidi"/>
      <w:i/>
      <w:iCs/>
      <w:color w:val="243F60" w:themeColor="accent1" w:themeShade="7F"/>
      <w:sz w:val="24"/>
      <w:szCs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Arial Unicode MS" w:cs="Courier New"/>
      <w:sz w:val="14"/>
      <w:szCs w:val="14"/>
    </w:rPr>
  </w:style>
  <w:style w:type="character" w:customStyle="1" w:styleId="HTMLPreformattedChar">
    <w:name w:val="HTML Preformatted Char"/>
    <w:basedOn w:val="DefaultParagraphFont"/>
    <w:link w:val="HTMLPreformatted"/>
    <w:rPr>
      <w:rFonts w:ascii="Consolas" w:eastAsia="MS Mincho" w:hAnsi="Consolas" w:cs="Consolas"/>
    </w:rPr>
  </w:style>
  <w:style w:type="character" w:customStyle="1" w:styleId="Heading7Char">
    <w:name w:val="Heading 7 Char"/>
    <w:basedOn w:val="DefaultParagraphFont"/>
    <w:link w:val="Heading7"/>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Pr>
      <w:rFonts w:asciiTheme="majorHAnsi" w:eastAsiaTheme="majorEastAsia" w:hAnsiTheme="majorHAnsi" w:cstheme="majorBidi"/>
      <w:i/>
      <w:iCs/>
      <w:color w:val="404040" w:themeColor="text1" w:themeTint="BF"/>
    </w:rPr>
  </w:style>
  <w:style w:type="paragraph" w:customStyle="1" w:styleId="RequirementHeading">
    <w:name w:val="Requirement Heading"/>
    <w:basedOn w:val="Normal"/>
    <w:pPr>
      <w:spacing w:before="240" w:after="60"/>
      <w:outlineLvl w:val="8"/>
    </w:pPr>
    <w:rPr>
      <w:rFonts w:eastAsia="Arial"/>
      <w:sz w:val="22"/>
      <w:szCs w:val="22"/>
    </w:rPr>
  </w:style>
  <w:style w:type="paragraph" w:styleId="TOC1">
    <w:name w:val="toc 1"/>
    <w:basedOn w:val="Normal"/>
    <w:next w:val="Normal"/>
    <w:autoRedefine/>
    <w:uiPriority w:val="39"/>
    <w:pPr>
      <w:tabs>
        <w:tab w:val="right" w:leader="dot" w:pos="8640"/>
      </w:tabs>
      <w:spacing w:before="240"/>
    </w:pPr>
    <w:rPr>
      <w:smallCaps/>
      <w:szCs w:val="20"/>
    </w:rPr>
  </w:style>
  <w:style w:type="paragraph" w:styleId="TOC2">
    <w:name w:val="toc 2"/>
    <w:basedOn w:val="Normal"/>
    <w:next w:val="Normal"/>
    <w:autoRedefine/>
    <w:semiHidden/>
    <w:pPr>
      <w:tabs>
        <w:tab w:val="right" w:leader="dot" w:pos="8640"/>
      </w:tabs>
      <w:ind w:left="240"/>
    </w:pPr>
    <w:rPr>
      <w:smallCaps/>
      <w:szCs w:val="20"/>
    </w:rPr>
  </w:style>
  <w:style w:type="paragraph" w:styleId="TOC3">
    <w:name w:val="toc 3"/>
    <w:basedOn w:val="Normal"/>
    <w:next w:val="Normal"/>
    <w:autoRedefine/>
    <w:semiHidden/>
    <w:pPr>
      <w:tabs>
        <w:tab w:val="right" w:leader="dot" w:pos="8640"/>
      </w:tabs>
      <w:ind w:left="400"/>
    </w:pPr>
    <w:rPr>
      <w:rFonts w:eastAsiaTheme="minorEastAsia"/>
      <w:sz w:val="22"/>
      <w:szCs w:val="22"/>
    </w:rPr>
  </w:style>
  <w:style w:type="paragraph" w:styleId="TOC4">
    <w:name w:val="toc 4"/>
    <w:basedOn w:val="Normal"/>
    <w:next w:val="Normal"/>
    <w:autoRedefine/>
    <w:semiHidden/>
    <w:pPr>
      <w:tabs>
        <w:tab w:val="right" w:leader="dot" w:pos="8640"/>
      </w:tabs>
      <w:ind w:left="560"/>
    </w:pPr>
    <w:rPr>
      <w:rFonts w:eastAsiaTheme="minorEastAsia"/>
      <w:sz w:val="22"/>
      <w:szCs w:val="20"/>
    </w:rPr>
  </w:style>
  <w:style w:type="paragraph" w:styleId="TOC5">
    <w:name w:val="toc 5"/>
    <w:basedOn w:val="Normal"/>
    <w:next w:val="Normal"/>
    <w:autoRedefine/>
    <w:semiHidden/>
    <w:pPr>
      <w:tabs>
        <w:tab w:val="right" w:leader="dot" w:pos="8640"/>
      </w:tabs>
      <w:ind w:left="720"/>
    </w:pPr>
    <w:rPr>
      <w:rFonts w:eastAsiaTheme="minorEastAsia"/>
      <w:sz w:val="22"/>
      <w:szCs w:val="22"/>
    </w:rPr>
  </w:style>
  <w:style w:type="paragraph" w:styleId="TOC6">
    <w:name w:val="toc 6"/>
    <w:basedOn w:val="Normal"/>
    <w:next w:val="Normal"/>
    <w:autoRedefine/>
    <w:semiHidden/>
    <w:pPr>
      <w:tabs>
        <w:tab w:val="right" w:leader="dot" w:pos="8640"/>
      </w:tabs>
      <w:ind w:left="880"/>
    </w:pPr>
    <w:rPr>
      <w:rFonts w:eastAsiaTheme="minorEastAsia"/>
      <w:sz w:val="22"/>
      <w:szCs w:val="22"/>
    </w:rPr>
  </w:style>
  <w:style w:type="paragraph" w:styleId="TOC7">
    <w:name w:val="toc 7"/>
    <w:basedOn w:val="Normal"/>
    <w:next w:val="Normal"/>
    <w:autoRedefine/>
    <w:semiHidden/>
    <w:pPr>
      <w:ind w:left="1040"/>
    </w:pPr>
    <w:rPr>
      <w:rFonts w:eastAsia="Arial"/>
    </w:rPr>
  </w:style>
  <w:style w:type="paragraph" w:styleId="TOC8">
    <w:name w:val="toc 8"/>
    <w:basedOn w:val="Normal"/>
    <w:next w:val="Normal"/>
    <w:autoRedefine/>
    <w:semiHidden/>
    <w:pPr>
      <w:ind w:left="1200"/>
    </w:pPr>
    <w:rPr>
      <w:rFonts w:eastAsia="Arial"/>
    </w:rPr>
  </w:style>
  <w:style w:type="paragraph" w:styleId="TOC9">
    <w:name w:val="toc 9"/>
    <w:basedOn w:val="Normal"/>
    <w:next w:val="Normal"/>
    <w:autoRedefine/>
    <w:semiHidden/>
    <w:pPr>
      <w:ind w:left="1360"/>
    </w:pPr>
    <w:rPr>
      <w:rFonts w:eastAsia="Arial"/>
    </w:rPr>
  </w:style>
  <w:style w:type="paragraph" w:styleId="Title">
    <w:name w:val="Title"/>
    <w:basedOn w:val="Normal"/>
    <w:link w:val="TitleChar"/>
    <w:qFormat/>
    <w:pPr>
      <w:pBdr>
        <w:top w:val="double" w:sz="6" w:space="6" w:color="auto"/>
        <w:left w:val="double" w:sz="6" w:space="6" w:color="auto"/>
        <w:bottom w:val="double" w:sz="6" w:space="6" w:color="auto"/>
        <w:right w:val="double" w:sz="6" w:space="6" w:color="auto"/>
      </w:pBdr>
      <w:spacing w:after="240"/>
      <w:jc w:val="center"/>
    </w:pPr>
    <w:rPr>
      <w:b/>
      <w:smallCaps/>
      <w:kern w:val="28"/>
      <w:sz w:val="36"/>
      <w:szCs w:val="20"/>
    </w:rPr>
  </w:style>
  <w:style w:type="character" w:customStyle="1" w:styleId="TitleChar">
    <w:name w:val="Title Char"/>
    <w:basedOn w:val="DefaultParagraphFont"/>
    <w:link w:val="Title"/>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pPr>
      <w:spacing w:before="100" w:beforeAutospacing="1" w:after="100" w:afterAutospacing="1"/>
    </w:pPr>
    <w:rPr>
      <w:rFonts w:ascii="Times New Roman" w:eastAsiaTheme="minorEastAsia" w:hAnsi="Times New Roman" w:cs="Times New Roman"/>
    </w:rPr>
  </w:style>
  <w:style w:type="character" w:styleId="Strong">
    <w:name w:val="Strong"/>
    <w:basedOn w:val="DefaultParagraphFont"/>
    <w:qFormat/>
    <w:rPr>
      <w:b/>
      <w:bCs/>
    </w:rPr>
  </w:style>
  <w:style w:type="paragraph" w:styleId="BalloonText">
    <w:name w:val="Balloon Text"/>
    <w:basedOn w:val="Normal"/>
    <w:link w:val="BalloonTextChar"/>
    <w:rsid w:val="006004D6"/>
    <w:rPr>
      <w:rFonts w:ascii="Tahoma" w:hAnsi="Tahoma" w:cs="Tahoma"/>
      <w:sz w:val="16"/>
      <w:szCs w:val="16"/>
    </w:rPr>
  </w:style>
  <w:style w:type="character" w:customStyle="1" w:styleId="BalloonTextChar">
    <w:name w:val="Balloon Text Char"/>
    <w:basedOn w:val="DefaultParagraphFont"/>
    <w:link w:val="BalloonText"/>
    <w:rsid w:val="006004D6"/>
    <w:rPr>
      <w:rFonts w:ascii="Tahoma" w:eastAsia="MS Mincho" w:hAnsi="Tahoma" w:cs="Tahoma"/>
      <w:sz w:val="16"/>
      <w:szCs w:val="16"/>
    </w:rPr>
  </w:style>
  <w:style w:type="character" w:styleId="CommentReference">
    <w:name w:val="annotation reference"/>
    <w:basedOn w:val="DefaultParagraphFont"/>
    <w:rsid w:val="000F1BEE"/>
    <w:rPr>
      <w:sz w:val="16"/>
      <w:szCs w:val="16"/>
    </w:rPr>
  </w:style>
  <w:style w:type="paragraph" w:styleId="CommentText">
    <w:name w:val="annotation text"/>
    <w:basedOn w:val="Normal"/>
    <w:link w:val="CommentTextChar"/>
    <w:rsid w:val="000F1BEE"/>
    <w:rPr>
      <w:sz w:val="20"/>
      <w:szCs w:val="20"/>
    </w:rPr>
  </w:style>
  <w:style w:type="character" w:customStyle="1" w:styleId="CommentTextChar">
    <w:name w:val="Comment Text Char"/>
    <w:basedOn w:val="DefaultParagraphFont"/>
    <w:link w:val="CommentText"/>
    <w:rsid w:val="000F1BEE"/>
    <w:rPr>
      <w:rFonts w:ascii="Arial" w:eastAsia="MS Mincho" w:hAnsi="Arial" w:cs="Arial"/>
    </w:rPr>
  </w:style>
  <w:style w:type="paragraph" w:styleId="CommentSubject">
    <w:name w:val="annotation subject"/>
    <w:basedOn w:val="CommentText"/>
    <w:next w:val="CommentText"/>
    <w:link w:val="CommentSubjectChar"/>
    <w:rsid w:val="000F1BEE"/>
    <w:rPr>
      <w:b/>
      <w:bCs/>
    </w:rPr>
  </w:style>
  <w:style w:type="character" w:customStyle="1" w:styleId="CommentSubjectChar">
    <w:name w:val="Comment Subject Char"/>
    <w:basedOn w:val="CommentTextChar"/>
    <w:link w:val="CommentSubject"/>
    <w:rsid w:val="000F1BEE"/>
    <w:rPr>
      <w:rFonts w:ascii="Arial" w:eastAsia="MS Mincho" w:hAnsi="Arial" w:cs="Arial"/>
      <w:b/>
      <w:bCs/>
    </w:rPr>
  </w:style>
  <w:style w:type="paragraph" w:styleId="Caption">
    <w:name w:val="caption"/>
    <w:basedOn w:val="Normal"/>
    <w:next w:val="Normal"/>
    <w:qFormat/>
    <w:rsid w:val="000F1BEE"/>
    <w:pPr>
      <w:spacing w:before="240" w:after="120"/>
      <w:jc w:val="center"/>
    </w:pPr>
    <w:rPr>
      <w:rFonts w:ascii="Arial Narrow" w:eastAsia="Times New Roman" w:hAnsi="Arial Narrow" w:cs="Times New Roman"/>
      <w:b/>
      <w:bCs/>
      <w:szCs w:val="20"/>
    </w:rPr>
  </w:style>
  <w:style w:type="paragraph" w:customStyle="1" w:styleId="TableLabel">
    <w:name w:val="Table Label"/>
    <w:basedOn w:val="Normal"/>
    <w:link w:val="TableLabelChar"/>
    <w:rsid w:val="000F1BEE"/>
    <w:pPr>
      <w:autoSpaceDE w:val="0"/>
      <w:autoSpaceDN w:val="0"/>
      <w:adjustRightInd w:val="0"/>
      <w:spacing w:before="120" w:after="20"/>
      <w:jc w:val="center"/>
    </w:pPr>
    <w:rPr>
      <w:rFonts w:ascii="Times New Roman Bold" w:eastAsia="Times New Roman" w:hAnsi="Times New Roman Bold"/>
      <w:b/>
      <w:bCs/>
      <w:color w:val="FFFFFF"/>
      <w:szCs w:val="20"/>
    </w:rPr>
  </w:style>
  <w:style w:type="character" w:customStyle="1" w:styleId="TableLabelChar">
    <w:name w:val="Table Label Char"/>
    <w:link w:val="TableLabel"/>
    <w:rsid w:val="000F1BEE"/>
    <w:rPr>
      <w:rFonts w:ascii="Times New Roman Bold" w:hAnsi="Times New Roman Bold" w:cs="Arial"/>
      <w:b/>
      <w:bCs/>
      <w:color w:val="FFFFFF"/>
      <w:sz w:val="24"/>
    </w:rPr>
  </w:style>
  <w:style w:type="paragraph" w:styleId="ListParagraph">
    <w:name w:val="List Paragraph"/>
    <w:basedOn w:val="Normal"/>
    <w:uiPriority w:val="34"/>
    <w:qFormat/>
    <w:rsid w:val="00393A86"/>
    <w:pPr>
      <w:ind w:left="720"/>
    </w:pPr>
    <w:rPr>
      <w:rFonts w:ascii="Calibri" w:eastAsiaTheme="minorHAns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MS Mincho" w:hAnsi="Arial" w:cs="Arial"/>
      <w:sz w:val="24"/>
      <w:szCs w:val="24"/>
    </w:rPr>
  </w:style>
  <w:style w:type="paragraph" w:styleId="Heading1">
    <w:name w:val="heading 1"/>
    <w:basedOn w:val="Normal"/>
    <w:next w:val="Normal"/>
    <w:link w:val="Heading1Char"/>
    <w:qFormat/>
    <w:pPr>
      <w:pageBreakBefore/>
      <w:pBdr>
        <w:bottom w:val="single" w:sz="36" w:space="3" w:color="808080"/>
      </w:pBdr>
      <w:tabs>
        <w:tab w:val="num" w:pos="432"/>
      </w:tabs>
      <w:spacing w:after="240"/>
      <w:ind w:left="432" w:hanging="432"/>
      <w:outlineLvl w:val="0"/>
    </w:pPr>
    <w:rPr>
      <w:rFonts w:eastAsiaTheme="minorEastAsia"/>
      <w:b/>
      <w:smallCaps/>
      <w:noProof/>
      <w:sz w:val="32"/>
      <w:szCs w:val="20"/>
    </w:rPr>
  </w:style>
  <w:style w:type="paragraph" w:styleId="Heading2">
    <w:name w:val="heading 2"/>
    <w:basedOn w:val="Normal"/>
    <w:next w:val="Normal"/>
    <w:link w:val="Heading2Char"/>
    <w:qFormat/>
    <w:pPr>
      <w:keepNext/>
      <w:tabs>
        <w:tab w:val="num" w:pos="576"/>
      </w:tabs>
      <w:spacing w:before="240" w:after="120"/>
      <w:ind w:left="576" w:hanging="576"/>
      <w:outlineLvl w:val="1"/>
    </w:pPr>
    <w:rPr>
      <w:rFonts w:eastAsiaTheme="minorEastAsia"/>
      <w:b/>
      <w:noProof/>
      <w:sz w:val="28"/>
      <w:szCs w:val="20"/>
    </w:rPr>
  </w:style>
  <w:style w:type="paragraph" w:styleId="Heading3">
    <w:name w:val="heading 3"/>
    <w:basedOn w:val="Normal"/>
    <w:next w:val="Normal"/>
    <w:link w:val="Heading3Char"/>
    <w:qFormat/>
    <w:pPr>
      <w:keepNext/>
      <w:tabs>
        <w:tab w:val="num" w:pos="720"/>
      </w:tabs>
      <w:spacing w:before="240" w:after="120"/>
      <w:ind w:left="720" w:hanging="720"/>
      <w:outlineLvl w:val="2"/>
    </w:pPr>
    <w:rPr>
      <w:rFonts w:eastAsiaTheme="minorEastAsia"/>
      <w:b/>
      <w:noProof/>
      <w:szCs w:val="20"/>
    </w:rPr>
  </w:style>
  <w:style w:type="paragraph" w:styleId="Heading4">
    <w:name w:val="heading 4"/>
    <w:basedOn w:val="Normal"/>
    <w:next w:val="Normal"/>
    <w:link w:val="Heading4Char"/>
    <w:qFormat/>
    <w:pPr>
      <w:keepNext/>
      <w:tabs>
        <w:tab w:val="num" w:pos="864"/>
      </w:tabs>
      <w:spacing w:before="120"/>
      <w:ind w:left="864" w:hanging="864"/>
      <w:outlineLvl w:val="3"/>
    </w:pPr>
    <w:rPr>
      <w:rFonts w:eastAsiaTheme="minorEastAsia"/>
      <w:b/>
      <w:noProof/>
      <w:sz w:val="22"/>
      <w:szCs w:val="20"/>
    </w:rPr>
  </w:style>
  <w:style w:type="paragraph" w:styleId="Heading5">
    <w:name w:val="heading 5"/>
    <w:basedOn w:val="Normal"/>
    <w:next w:val="Bodyparagraph"/>
    <w:link w:val="Heading5Char"/>
    <w:qFormat/>
    <w:pPr>
      <w:keepNext/>
      <w:tabs>
        <w:tab w:val="num" w:pos="1008"/>
      </w:tabs>
      <w:spacing w:before="20"/>
      <w:ind w:left="1008" w:hanging="1008"/>
      <w:outlineLvl w:val="4"/>
    </w:pPr>
    <w:rPr>
      <w:rFonts w:eastAsiaTheme="minorEastAsia"/>
      <w:smallCaps/>
      <w:noProof/>
      <w:sz w:val="22"/>
      <w:szCs w:val="20"/>
    </w:rPr>
  </w:style>
  <w:style w:type="paragraph" w:styleId="Heading6">
    <w:name w:val="heading 6"/>
    <w:basedOn w:val="Normal"/>
    <w:next w:val="Normal"/>
    <w:link w:val="Heading6Char"/>
    <w:qFormat/>
    <w:pPr>
      <w:keepNext/>
      <w:tabs>
        <w:tab w:val="num" w:pos="1152"/>
      </w:tabs>
      <w:spacing w:before="120" w:after="60"/>
      <w:ind w:left="1152" w:hanging="1152"/>
      <w:outlineLvl w:val="5"/>
    </w:pPr>
    <w:rPr>
      <w:rFonts w:eastAsiaTheme="minorEastAsia"/>
      <w:i/>
      <w:sz w:val="22"/>
      <w:szCs w:val="20"/>
    </w:rPr>
  </w:style>
  <w:style w:type="paragraph" w:styleId="Heading7">
    <w:name w:val="heading 7"/>
    <w:basedOn w:val="Normal"/>
    <w:next w:val="Normal"/>
    <w:link w:val="Heading7Char"/>
    <w:qFormat/>
    <w:pPr>
      <w:spacing w:before="240" w:after="60"/>
      <w:outlineLvl w:val="6"/>
    </w:pPr>
    <w:rPr>
      <w:rFonts w:eastAsia="Arial"/>
    </w:rPr>
  </w:style>
  <w:style w:type="paragraph" w:styleId="Heading8">
    <w:name w:val="heading 8"/>
    <w:basedOn w:val="Normal"/>
    <w:next w:val="Normal"/>
    <w:link w:val="Heading8Char"/>
    <w:qFormat/>
    <w:pPr>
      <w:spacing w:before="240" w:after="60"/>
      <w:outlineLvl w:val="7"/>
    </w:pPr>
    <w:rPr>
      <w:rFonts w:eastAsia="Arial"/>
      <w:i/>
      <w:iCs/>
    </w:rPr>
  </w:style>
  <w:style w:type="paragraph" w:styleId="Heading9">
    <w:name w:val="heading 9"/>
    <w:basedOn w:val="Normal"/>
    <w:next w:val="Normal"/>
    <w:link w:val="Heading9Char"/>
    <w:qFormat/>
    <w:pPr>
      <w:spacing w:before="240" w:after="60"/>
      <w:outlineLvl w:val="8"/>
    </w:pPr>
    <w:rPr>
      <w:rFonts w:eastAsia="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tyle>
  <w:style w:type="character" w:styleId="FollowedHyperlink">
    <w:name w:val="FollowedHyperlink"/>
    <w:basedOn w:val="DefaultParagraphFont"/>
    <w:rPr>
      <w:color w:val="800080"/>
      <w:u w:val="single"/>
    </w:rPr>
  </w:style>
  <w:style w:type="character" w:customStyle="1" w:styleId="Heading1Char">
    <w:name w:val="Heading 1 Char"/>
    <w:basedOn w:val="DefaultParagraphFont"/>
    <w:link w:val="Heading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Pr>
      <w:rFonts w:asciiTheme="majorHAnsi" w:eastAsiaTheme="majorEastAsia" w:hAnsiTheme="majorHAnsi" w:cstheme="majorBidi"/>
      <w:b/>
      <w:bCs/>
      <w:i/>
      <w:iCs/>
      <w:color w:val="4F81BD" w:themeColor="accent1"/>
      <w:sz w:val="24"/>
      <w:szCs w:val="24"/>
    </w:rPr>
  </w:style>
  <w:style w:type="paragraph" w:customStyle="1" w:styleId="Bodyparagraph">
    <w:name w:val="Body paragraph"/>
    <w:basedOn w:val="Normal"/>
  </w:style>
  <w:style w:type="character" w:customStyle="1" w:styleId="Heading5Char">
    <w:name w:val="Heading 5 Char"/>
    <w:basedOn w:val="DefaultParagraphFont"/>
    <w:link w:val="Heading5"/>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rPr>
      <w:rFonts w:asciiTheme="majorHAnsi" w:eastAsiaTheme="majorEastAsia" w:hAnsiTheme="majorHAnsi" w:cstheme="majorBidi"/>
      <w:i/>
      <w:iCs/>
      <w:color w:val="243F60" w:themeColor="accent1" w:themeShade="7F"/>
      <w:sz w:val="24"/>
      <w:szCs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Arial Unicode MS" w:cs="Courier New"/>
      <w:sz w:val="14"/>
      <w:szCs w:val="14"/>
    </w:rPr>
  </w:style>
  <w:style w:type="character" w:customStyle="1" w:styleId="HTMLPreformattedChar">
    <w:name w:val="HTML Preformatted Char"/>
    <w:basedOn w:val="DefaultParagraphFont"/>
    <w:link w:val="HTMLPreformatted"/>
    <w:rPr>
      <w:rFonts w:ascii="Consolas" w:eastAsia="MS Mincho" w:hAnsi="Consolas" w:cs="Consolas"/>
    </w:rPr>
  </w:style>
  <w:style w:type="character" w:customStyle="1" w:styleId="Heading7Char">
    <w:name w:val="Heading 7 Char"/>
    <w:basedOn w:val="DefaultParagraphFont"/>
    <w:link w:val="Heading7"/>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Pr>
      <w:rFonts w:asciiTheme="majorHAnsi" w:eastAsiaTheme="majorEastAsia" w:hAnsiTheme="majorHAnsi" w:cstheme="majorBidi"/>
      <w:i/>
      <w:iCs/>
      <w:color w:val="404040" w:themeColor="text1" w:themeTint="BF"/>
    </w:rPr>
  </w:style>
  <w:style w:type="paragraph" w:customStyle="1" w:styleId="RequirementHeading">
    <w:name w:val="Requirement Heading"/>
    <w:basedOn w:val="Normal"/>
    <w:pPr>
      <w:spacing w:before="240" w:after="60"/>
      <w:outlineLvl w:val="8"/>
    </w:pPr>
    <w:rPr>
      <w:rFonts w:eastAsia="Arial"/>
      <w:sz w:val="22"/>
      <w:szCs w:val="22"/>
    </w:rPr>
  </w:style>
  <w:style w:type="paragraph" w:styleId="TOC1">
    <w:name w:val="toc 1"/>
    <w:basedOn w:val="Normal"/>
    <w:next w:val="Normal"/>
    <w:autoRedefine/>
    <w:uiPriority w:val="39"/>
    <w:pPr>
      <w:tabs>
        <w:tab w:val="right" w:leader="dot" w:pos="8640"/>
      </w:tabs>
      <w:spacing w:before="240"/>
    </w:pPr>
    <w:rPr>
      <w:smallCaps/>
      <w:szCs w:val="20"/>
    </w:rPr>
  </w:style>
  <w:style w:type="paragraph" w:styleId="TOC2">
    <w:name w:val="toc 2"/>
    <w:basedOn w:val="Normal"/>
    <w:next w:val="Normal"/>
    <w:autoRedefine/>
    <w:semiHidden/>
    <w:pPr>
      <w:tabs>
        <w:tab w:val="right" w:leader="dot" w:pos="8640"/>
      </w:tabs>
      <w:ind w:left="240"/>
    </w:pPr>
    <w:rPr>
      <w:smallCaps/>
      <w:szCs w:val="20"/>
    </w:rPr>
  </w:style>
  <w:style w:type="paragraph" w:styleId="TOC3">
    <w:name w:val="toc 3"/>
    <w:basedOn w:val="Normal"/>
    <w:next w:val="Normal"/>
    <w:autoRedefine/>
    <w:semiHidden/>
    <w:pPr>
      <w:tabs>
        <w:tab w:val="right" w:leader="dot" w:pos="8640"/>
      </w:tabs>
      <w:ind w:left="400"/>
    </w:pPr>
    <w:rPr>
      <w:rFonts w:eastAsiaTheme="minorEastAsia"/>
      <w:sz w:val="22"/>
      <w:szCs w:val="22"/>
    </w:rPr>
  </w:style>
  <w:style w:type="paragraph" w:styleId="TOC4">
    <w:name w:val="toc 4"/>
    <w:basedOn w:val="Normal"/>
    <w:next w:val="Normal"/>
    <w:autoRedefine/>
    <w:semiHidden/>
    <w:pPr>
      <w:tabs>
        <w:tab w:val="right" w:leader="dot" w:pos="8640"/>
      </w:tabs>
      <w:ind w:left="560"/>
    </w:pPr>
    <w:rPr>
      <w:rFonts w:eastAsiaTheme="minorEastAsia"/>
      <w:sz w:val="22"/>
      <w:szCs w:val="20"/>
    </w:rPr>
  </w:style>
  <w:style w:type="paragraph" w:styleId="TOC5">
    <w:name w:val="toc 5"/>
    <w:basedOn w:val="Normal"/>
    <w:next w:val="Normal"/>
    <w:autoRedefine/>
    <w:semiHidden/>
    <w:pPr>
      <w:tabs>
        <w:tab w:val="right" w:leader="dot" w:pos="8640"/>
      </w:tabs>
      <w:ind w:left="720"/>
    </w:pPr>
    <w:rPr>
      <w:rFonts w:eastAsiaTheme="minorEastAsia"/>
      <w:sz w:val="22"/>
      <w:szCs w:val="22"/>
    </w:rPr>
  </w:style>
  <w:style w:type="paragraph" w:styleId="TOC6">
    <w:name w:val="toc 6"/>
    <w:basedOn w:val="Normal"/>
    <w:next w:val="Normal"/>
    <w:autoRedefine/>
    <w:semiHidden/>
    <w:pPr>
      <w:tabs>
        <w:tab w:val="right" w:leader="dot" w:pos="8640"/>
      </w:tabs>
      <w:ind w:left="880"/>
    </w:pPr>
    <w:rPr>
      <w:rFonts w:eastAsiaTheme="minorEastAsia"/>
      <w:sz w:val="22"/>
      <w:szCs w:val="22"/>
    </w:rPr>
  </w:style>
  <w:style w:type="paragraph" w:styleId="TOC7">
    <w:name w:val="toc 7"/>
    <w:basedOn w:val="Normal"/>
    <w:next w:val="Normal"/>
    <w:autoRedefine/>
    <w:semiHidden/>
    <w:pPr>
      <w:ind w:left="1040"/>
    </w:pPr>
    <w:rPr>
      <w:rFonts w:eastAsia="Arial"/>
    </w:rPr>
  </w:style>
  <w:style w:type="paragraph" w:styleId="TOC8">
    <w:name w:val="toc 8"/>
    <w:basedOn w:val="Normal"/>
    <w:next w:val="Normal"/>
    <w:autoRedefine/>
    <w:semiHidden/>
    <w:pPr>
      <w:ind w:left="1200"/>
    </w:pPr>
    <w:rPr>
      <w:rFonts w:eastAsia="Arial"/>
    </w:rPr>
  </w:style>
  <w:style w:type="paragraph" w:styleId="TOC9">
    <w:name w:val="toc 9"/>
    <w:basedOn w:val="Normal"/>
    <w:next w:val="Normal"/>
    <w:autoRedefine/>
    <w:semiHidden/>
    <w:pPr>
      <w:ind w:left="1360"/>
    </w:pPr>
    <w:rPr>
      <w:rFonts w:eastAsia="Arial"/>
    </w:rPr>
  </w:style>
  <w:style w:type="paragraph" w:styleId="Title">
    <w:name w:val="Title"/>
    <w:basedOn w:val="Normal"/>
    <w:link w:val="TitleChar"/>
    <w:qFormat/>
    <w:pPr>
      <w:pBdr>
        <w:top w:val="double" w:sz="6" w:space="6" w:color="auto"/>
        <w:left w:val="double" w:sz="6" w:space="6" w:color="auto"/>
        <w:bottom w:val="double" w:sz="6" w:space="6" w:color="auto"/>
        <w:right w:val="double" w:sz="6" w:space="6" w:color="auto"/>
      </w:pBdr>
      <w:spacing w:after="240"/>
      <w:jc w:val="center"/>
    </w:pPr>
    <w:rPr>
      <w:b/>
      <w:smallCaps/>
      <w:kern w:val="28"/>
      <w:sz w:val="36"/>
      <w:szCs w:val="20"/>
    </w:rPr>
  </w:style>
  <w:style w:type="character" w:customStyle="1" w:styleId="TitleChar">
    <w:name w:val="Title Char"/>
    <w:basedOn w:val="DefaultParagraphFont"/>
    <w:link w:val="Title"/>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pPr>
      <w:spacing w:before="100" w:beforeAutospacing="1" w:after="100" w:afterAutospacing="1"/>
    </w:pPr>
    <w:rPr>
      <w:rFonts w:ascii="Times New Roman" w:eastAsiaTheme="minorEastAsia" w:hAnsi="Times New Roman" w:cs="Times New Roman"/>
    </w:rPr>
  </w:style>
  <w:style w:type="character" w:styleId="Strong">
    <w:name w:val="Strong"/>
    <w:basedOn w:val="DefaultParagraphFont"/>
    <w:qFormat/>
    <w:rPr>
      <w:b/>
      <w:bCs/>
    </w:rPr>
  </w:style>
  <w:style w:type="paragraph" w:styleId="BalloonText">
    <w:name w:val="Balloon Text"/>
    <w:basedOn w:val="Normal"/>
    <w:link w:val="BalloonTextChar"/>
    <w:rsid w:val="006004D6"/>
    <w:rPr>
      <w:rFonts w:ascii="Tahoma" w:hAnsi="Tahoma" w:cs="Tahoma"/>
      <w:sz w:val="16"/>
      <w:szCs w:val="16"/>
    </w:rPr>
  </w:style>
  <w:style w:type="character" w:customStyle="1" w:styleId="BalloonTextChar">
    <w:name w:val="Balloon Text Char"/>
    <w:basedOn w:val="DefaultParagraphFont"/>
    <w:link w:val="BalloonText"/>
    <w:rsid w:val="006004D6"/>
    <w:rPr>
      <w:rFonts w:ascii="Tahoma" w:eastAsia="MS Mincho" w:hAnsi="Tahoma" w:cs="Tahoma"/>
      <w:sz w:val="16"/>
      <w:szCs w:val="16"/>
    </w:rPr>
  </w:style>
  <w:style w:type="character" w:styleId="CommentReference">
    <w:name w:val="annotation reference"/>
    <w:basedOn w:val="DefaultParagraphFont"/>
    <w:rsid w:val="000F1BEE"/>
    <w:rPr>
      <w:sz w:val="16"/>
      <w:szCs w:val="16"/>
    </w:rPr>
  </w:style>
  <w:style w:type="paragraph" w:styleId="CommentText">
    <w:name w:val="annotation text"/>
    <w:basedOn w:val="Normal"/>
    <w:link w:val="CommentTextChar"/>
    <w:rsid w:val="000F1BEE"/>
    <w:rPr>
      <w:sz w:val="20"/>
      <w:szCs w:val="20"/>
    </w:rPr>
  </w:style>
  <w:style w:type="character" w:customStyle="1" w:styleId="CommentTextChar">
    <w:name w:val="Comment Text Char"/>
    <w:basedOn w:val="DefaultParagraphFont"/>
    <w:link w:val="CommentText"/>
    <w:rsid w:val="000F1BEE"/>
    <w:rPr>
      <w:rFonts w:ascii="Arial" w:eastAsia="MS Mincho" w:hAnsi="Arial" w:cs="Arial"/>
    </w:rPr>
  </w:style>
  <w:style w:type="paragraph" w:styleId="CommentSubject">
    <w:name w:val="annotation subject"/>
    <w:basedOn w:val="CommentText"/>
    <w:next w:val="CommentText"/>
    <w:link w:val="CommentSubjectChar"/>
    <w:rsid w:val="000F1BEE"/>
    <w:rPr>
      <w:b/>
      <w:bCs/>
    </w:rPr>
  </w:style>
  <w:style w:type="character" w:customStyle="1" w:styleId="CommentSubjectChar">
    <w:name w:val="Comment Subject Char"/>
    <w:basedOn w:val="CommentTextChar"/>
    <w:link w:val="CommentSubject"/>
    <w:rsid w:val="000F1BEE"/>
    <w:rPr>
      <w:rFonts w:ascii="Arial" w:eastAsia="MS Mincho" w:hAnsi="Arial" w:cs="Arial"/>
      <w:b/>
      <w:bCs/>
    </w:rPr>
  </w:style>
  <w:style w:type="paragraph" w:styleId="Caption">
    <w:name w:val="caption"/>
    <w:basedOn w:val="Normal"/>
    <w:next w:val="Normal"/>
    <w:qFormat/>
    <w:rsid w:val="000F1BEE"/>
    <w:pPr>
      <w:spacing w:before="240" w:after="120"/>
      <w:jc w:val="center"/>
    </w:pPr>
    <w:rPr>
      <w:rFonts w:ascii="Arial Narrow" w:eastAsia="Times New Roman" w:hAnsi="Arial Narrow" w:cs="Times New Roman"/>
      <w:b/>
      <w:bCs/>
      <w:szCs w:val="20"/>
    </w:rPr>
  </w:style>
  <w:style w:type="paragraph" w:customStyle="1" w:styleId="TableLabel">
    <w:name w:val="Table Label"/>
    <w:basedOn w:val="Normal"/>
    <w:link w:val="TableLabelChar"/>
    <w:rsid w:val="000F1BEE"/>
    <w:pPr>
      <w:autoSpaceDE w:val="0"/>
      <w:autoSpaceDN w:val="0"/>
      <w:adjustRightInd w:val="0"/>
      <w:spacing w:before="120" w:after="20"/>
      <w:jc w:val="center"/>
    </w:pPr>
    <w:rPr>
      <w:rFonts w:ascii="Times New Roman Bold" w:eastAsia="Times New Roman" w:hAnsi="Times New Roman Bold"/>
      <w:b/>
      <w:bCs/>
      <w:color w:val="FFFFFF"/>
      <w:szCs w:val="20"/>
    </w:rPr>
  </w:style>
  <w:style w:type="character" w:customStyle="1" w:styleId="TableLabelChar">
    <w:name w:val="Table Label Char"/>
    <w:link w:val="TableLabel"/>
    <w:rsid w:val="000F1BEE"/>
    <w:rPr>
      <w:rFonts w:ascii="Times New Roman Bold" w:hAnsi="Times New Roman Bold" w:cs="Arial"/>
      <w:b/>
      <w:bCs/>
      <w:color w:val="FFFFFF"/>
      <w:sz w:val="24"/>
    </w:rPr>
  </w:style>
  <w:style w:type="paragraph" w:styleId="ListParagraph">
    <w:name w:val="List Paragraph"/>
    <w:basedOn w:val="Normal"/>
    <w:uiPriority w:val="34"/>
    <w:qFormat/>
    <w:rsid w:val="00393A86"/>
    <w:pPr>
      <w:ind w:left="720"/>
    </w:pPr>
    <w:rPr>
      <w:rFonts w:ascii="Calibri" w:eastAsiaTheme="minorHAns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68949">
      <w:bodyDiv w:val="1"/>
      <w:marLeft w:val="0"/>
      <w:marRight w:val="0"/>
      <w:marTop w:val="0"/>
      <w:marBottom w:val="0"/>
      <w:divBdr>
        <w:top w:val="none" w:sz="0" w:space="0" w:color="auto"/>
        <w:left w:val="none" w:sz="0" w:space="0" w:color="auto"/>
        <w:bottom w:val="none" w:sz="0" w:space="0" w:color="auto"/>
        <w:right w:val="none" w:sz="0" w:space="0" w:color="auto"/>
      </w:divBdr>
    </w:div>
    <w:div w:id="104621465">
      <w:bodyDiv w:val="1"/>
      <w:marLeft w:val="0"/>
      <w:marRight w:val="0"/>
      <w:marTop w:val="0"/>
      <w:marBottom w:val="0"/>
      <w:divBdr>
        <w:top w:val="none" w:sz="0" w:space="0" w:color="auto"/>
        <w:left w:val="none" w:sz="0" w:space="0" w:color="auto"/>
        <w:bottom w:val="none" w:sz="0" w:space="0" w:color="auto"/>
        <w:right w:val="none" w:sz="0" w:space="0" w:color="auto"/>
      </w:divBdr>
    </w:div>
    <w:div w:id="211816225">
      <w:bodyDiv w:val="1"/>
      <w:marLeft w:val="0"/>
      <w:marRight w:val="0"/>
      <w:marTop w:val="0"/>
      <w:marBottom w:val="0"/>
      <w:divBdr>
        <w:top w:val="none" w:sz="0" w:space="0" w:color="auto"/>
        <w:left w:val="none" w:sz="0" w:space="0" w:color="auto"/>
        <w:bottom w:val="none" w:sz="0" w:space="0" w:color="auto"/>
        <w:right w:val="none" w:sz="0" w:space="0" w:color="auto"/>
      </w:divBdr>
    </w:div>
    <w:div w:id="280382587">
      <w:bodyDiv w:val="1"/>
      <w:marLeft w:val="0"/>
      <w:marRight w:val="0"/>
      <w:marTop w:val="0"/>
      <w:marBottom w:val="0"/>
      <w:divBdr>
        <w:top w:val="none" w:sz="0" w:space="0" w:color="auto"/>
        <w:left w:val="none" w:sz="0" w:space="0" w:color="auto"/>
        <w:bottom w:val="none" w:sz="0" w:space="0" w:color="auto"/>
        <w:right w:val="none" w:sz="0" w:space="0" w:color="auto"/>
      </w:divBdr>
    </w:div>
    <w:div w:id="369188247">
      <w:bodyDiv w:val="1"/>
      <w:marLeft w:val="0"/>
      <w:marRight w:val="0"/>
      <w:marTop w:val="0"/>
      <w:marBottom w:val="0"/>
      <w:divBdr>
        <w:top w:val="none" w:sz="0" w:space="0" w:color="auto"/>
        <w:left w:val="none" w:sz="0" w:space="0" w:color="auto"/>
        <w:bottom w:val="none" w:sz="0" w:space="0" w:color="auto"/>
        <w:right w:val="none" w:sz="0" w:space="0" w:color="auto"/>
      </w:divBdr>
    </w:div>
    <w:div w:id="424345839">
      <w:bodyDiv w:val="1"/>
      <w:marLeft w:val="0"/>
      <w:marRight w:val="0"/>
      <w:marTop w:val="0"/>
      <w:marBottom w:val="0"/>
      <w:divBdr>
        <w:top w:val="none" w:sz="0" w:space="0" w:color="auto"/>
        <w:left w:val="none" w:sz="0" w:space="0" w:color="auto"/>
        <w:bottom w:val="none" w:sz="0" w:space="0" w:color="auto"/>
        <w:right w:val="none" w:sz="0" w:space="0" w:color="auto"/>
      </w:divBdr>
    </w:div>
    <w:div w:id="450783897">
      <w:bodyDiv w:val="1"/>
      <w:marLeft w:val="0"/>
      <w:marRight w:val="0"/>
      <w:marTop w:val="0"/>
      <w:marBottom w:val="0"/>
      <w:divBdr>
        <w:top w:val="none" w:sz="0" w:space="0" w:color="auto"/>
        <w:left w:val="none" w:sz="0" w:space="0" w:color="auto"/>
        <w:bottom w:val="none" w:sz="0" w:space="0" w:color="auto"/>
        <w:right w:val="none" w:sz="0" w:space="0" w:color="auto"/>
      </w:divBdr>
    </w:div>
    <w:div w:id="536625974">
      <w:bodyDiv w:val="1"/>
      <w:marLeft w:val="0"/>
      <w:marRight w:val="0"/>
      <w:marTop w:val="0"/>
      <w:marBottom w:val="0"/>
      <w:divBdr>
        <w:top w:val="none" w:sz="0" w:space="0" w:color="auto"/>
        <w:left w:val="none" w:sz="0" w:space="0" w:color="auto"/>
        <w:bottom w:val="none" w:sz="0" w:space="0" w:color="auto"/>
        <w:right w:val="none" w:sz="0" w:space="0" w:color="auto"/>
      </w:divBdr>
    </w:div>
    <w:div w:id="561137355">
      <w:bodyDiv w:val="1"/>
      <w:marLeft w:val="0"/>
      <w:marRight w:val="0"/>
      <w:marTop w:val="0"/>
      <w:marBottom w:val="0"/>
      <w:divBdr>
        <w:top w:val="none" w:sz="0" w:space="0" w:color="auto"/>
        <w:left w:val="none" w:sz="0" w:space="0" w:color="auto"/>
        <w:bottom w:val="none" w:sz="0" w:space="0" w:color="auto"/>
        <w:right w:val="none" w:sz="0" w:space="0" w:color="auto"/>
      </w:divBdr>
    </w:div>
    <w:div w:id="664744062">
      <w:bodyDiv w:val="1"/>
      <w:marLeft w:val="0"/>
      <w:marRight w:val="0"/>
      <w:marTop w:val="0"/>
      <w:marBottom w:val="0"/>
      <w:divBdr>
        <w:top w:val="none" w:sz="0" w:space="0" w:color="auto"/>
        <w:left w:val="none" w:sz="0" w:space="0" w:color="auto"/>
        <w:bottom w:val="none" w:sz="0" w:space="0" w:color="auto"/>
        <w:right w:val="none" w:sz="0" w:space="0" w:color="auto"/>
      </w:divBdr>
    </w:div>
    <w:div w:id="961421541">
      <w:bodyDiv w:val="1"/>
      <w:marLeft w:val="0"/>
      <w:marRight w:val="0"/>
      <w:marTop w:val="0"/>
      <w:marBottom w:val="0"/>
      <w:divBdr>
        <w:top w:val="none" w:sz="0" w:space="0" w:color="auto"/>
        <w:left w:val="none" w:sz="0" w:space="0" w:color="auto"/>
        <w:bottom w:val="none" w:sz="0" w:space="0" w:color="auto"/>
        <w:right w:val="none" w:sz="0" w:space="0" w:color="auto"/>
      </w:divBdr>
    </w:div>
    <w:div w:id="1106273283">
      <w:bodyDiv w:val="1"/>
      <w:marLeft w:val="0"/>
      <w:marRight w:val="0"/>
      <w:marTop w:val="0"/>
      <w:marBottom w:val="0"/>
      <w:divBdr>
        <w:top w:val="none" w:sz="0" w:space="0" w:color="auto"/>
        <w:left w:val="none" w:sz="0" w:space="0" w:color="auto"/>
        <w:bottom w:val="none" w:sz="0" w:space="0" w:color="auto"/>
        <w:right w:val="none" w:sz="0" w:space="0" w:color="auto"/>
      </w:divBdr>
    </w:div>
    <w:div w:id="1149831457">
      <w:bodyDiv w:val="1"/>
      <w:marLeft w:val="0"/>
      <w:marRight w:val="0"/>
      <w:marTop w:val="0"/>
      <w:marBottom w:val="0"/>
      <w:divBdr>
        <w:top w:val="none" w:sz="0" w:space="0" w:color="auto"/>
        <w:left w:val="none" w:sz="0" w:space="0" w:color="auto"/>
        <w:bottom w:val="none" w:sz="0" w:space="0" w:color="auto"/>
        <w:right w:val="none" w:sz="0" w:space="0" w:color="auto"/>
      </w:divBdr>
    </w:div>
    <w:div w:id="1170825470">
      <w:bodyDiv w:val="1"/>
      <w:marLeft w:val="0"/>
      <w:marRight w:val="0"/>
      <w:marTop w:val="0"/>
      <w:marBottom w:val="0"/>
      <w:divBdr>
        <w:top w:val="none" w:sz="0" w:space="0" w:color="auto"/>
        <w:left w:val="none" w:sz="0" w:space="0" w:color="auto"/>
        <w:bottom w:val="none" w:sz="0" w:space="0" w:color="auto"/>
        <w:right w:val="none" w:sz="0" w:space="0" w:color="auto"/>
      </w:divBdr>
    </w:div>
    <w:div w:id="1197737232">
      <w:bodyDiv w:val="1"/>
      <w:marLeft w:val="0"/>
      <w:marRight w:val="0"/>
      <w:marTop w:val="0"/>
      <w:marBottom w:val="0"/>
      <w:divBdr>
        <w:top w:val="none" w:sz="0" w:space="0" w:color="auto"/>
        <w:left w:val="none" w:sz="0" w:space="0" w:color="auto"/>
        <w:bottom w:val="none" w:sz="0" w:space="0" w:color="auto"/>
        <w:right w:val="none" w:sz="0" w:space="0" w:color="auto"/>
      </w:divBdr>
    </w:div>
    <w:div w:id="1303388140">
      <w:bodyDiv w:val="1"/>
      <w:marLeft w:val="0"/>
      <w:marRight w:val="0"/>
      <w:marTop w:val="0"/>
      <w:marBottom w:val="0"/>
      <w:divBdr>
        <w:top w:val="none" w:sz="0" w:space="0" w:color="auto"/>
        <w:left w:val="none" w:sz="0" w:space="0" w:color="auto"/>
        <w:bottom w:val="none" w:sz="0" w:space="0" w:color="auto"/>
        <w:right w:val="none" w:sz="0" w:space="0" w:color="auto"/>
      </w:divBdr>
    </w:div>
    <w:div w:id="1447192007">
      <w:bodyDiv w:val="1"/>
      <w:marLeft w:val="0"/>
      <w:marRight w:val="0"/>
      <w:marTop w:val="0"/>
      <w:marBottom w:val="0"/>
      <w:divBdr>
        <w:top w:val="none" w:sz="0" w:space="0" w:color="auto"/>
        <w:left w:val="none" w:sz="0" w:space="0" w:color="auto"/>
        <w:bottom w:val="none" w:sz="0" w:space="0" w:color="auto"/>
        <w:right w:val="none" w:sz="0" w:space="0" w:color="auto"/>
      </w:divBdr>
    </w:div>
    <w:div w:id="1610697951">
      <w:bodyDiv w:val="1"/>
      <w:marLeft w:val="0"/>
      <w:marRight w:val="0"/>
      <w:marTop w:val="0"/>
      <w:marBottom w:val="0"/>
      <w:divBdr>
        <w:top w:val="none" w:sz="0" w:space="0" w:color="auto"/>
        <w:left w:val="none" w:sz="0" w:space="0" w:color="auto"/>
        <w:bottom w:val="none" w:sz="0" w:space="0" w:color="auto"/>
        <w:right w:val="none" w:sz="0" w:space="0" w:color="auto"/>
      </w:divBdr>
    </w:div>
    <w:div w:id="1632831166">
      <w:bodyDiv w:val="1"/>
      <w:marLeft w:val="0"/>
      <w:marRight w:val="0"/>
      <w:marTop w:val="0"/>
      <w:marBottom w:val="0"/>
      <w:divBdr>
        <w:top w:val="none" w:sz="0" w:space="0" w:color="auto"/>
        <w:left w:val="none" w:sz="0" w:space="0" w:color="auto"/>
        <w:bottom w:val="none" w:sz="0" w:space="0" w:color="auto"/>
        <w:right w:val="none" w:sz="0" w:space="0" w:color="auto"/>
      </w:divBdr>
    </w:div>
    <w:div w:id="1798140746">
      <w:bodyDiv w:val="1"/>
      <w:marLeft w:val="0"/>
      <w:marRight w:val="0"/>
      <w:marTop w:val="0"/>
      <w:marBottom w:val="0"/>
      <w:divBdr>
        <w:top w:val="none" w:sz="0" w:space="0" w:color="auto"/>
        <w:left w:val="none" w:sz="0" w:space="0" w:color="auto"/>
        <w:bottom w:val="none" w:sz="0" w:space="0" w:color="auto"/>
        <w:right w:val="none" w:sz="0" w:space="0" w:color="auto"/>
      </w:divBdr>
    </w:div>
    <w:div w:id="1902519649">
      <w:bodyDiv w:val="1"/>
      <w:marLeft w:val="0"/>
      <w:marRight w:val="0"/>
      <w:marTop w:val="0"/>
      <w:marBottom w:val="0"/>
      <w:divBdr>
        <w:top w:val="none" w:sz="0" w:space="0" w:color="auto"/>
        <w:left w:val="none" w:sz="0" w:space="0" w:color="auto"/>
        <w:bottom w:val="none" w:sz="0" w:space="0" w:color="auto"/>
        <w:right w:val="none" w:sz="0" w:space="0" w:color="auto"/>
      </w:divBdr>
    </w:div>
    <w:div w:id="1908765900">
      <w:bodyDiv w:val="1"/>
      <w:marLeft w:val="0"/>
      <w:marRight w:val="0"/>
      <w:marTop w:val="0"/>
      <w:marBottom w:val="0"/>
      <w:divBdr>
        <w:top w:val="none" w:sz="0" w:space="0" w:color="auto"/>
        <w:left w:val="none" w:sz="0" w:space="0" w:color="auto"/>
        <w:bottom w:val="none" w:sz="0" w:space="0" w:color="auto"/>
        <w:right w:val="none" w:sz="0" w:space="0" w:color="auto"/>
      </w:divBdr>
    </w:div>
    <w:div w:id="1911648932">
      <w:bodyDiv w:val="1"/>
      <w:marLeft w:val="0"/>
      <w:marRight w:val="0"/>
      <w:marTop w:val="0"/>
      <w:marBottom w:val="0"/>
      <w:divBdr>
        <w:top w:val="none" w:sz="0" w:space="0" w:color="auto"/>
        <w:left w:val="none" w:sz="0" w:space="0" w:color="auto"/>
        <w:bottom w:val="none" w:sz="0" w:space="0" w:color="auto"/>
        <w:right w:val="none" w:sz="0" w:space="0" w:color="auto"/>
      </w:divBdr>
    </w:div>
    <w:div w:id="1977640332">
      <w:bodyDiv w:val="1"/>
      <w:marLeft w:val="0"/>
      <w:marRight w:val="0"/>
      <w:marTop w:val="0"/>
      <w:marBottom w:val="0"/>
      <w:divBdr>
        <w:top w:val="none" w:sz="0" w:space="0" w:color="auto"/>
        <w:left w:val="none" w:sz="0" w:space="0" w:color="auto"/>
        <w:bottom w:val="none" w:sz="0" w:space="0" w:color="auto"/>
        <w:right w:val="none" w:sz="0" w:space="0" w:color="auto"/>
      </w:divBdr>
    </w:div>
    <w:div w:id="2057504679">
      <w:bodyDiv w:val="1"/>
      <w:marLeft w:val="0"/>
      <w:marRight w:val="0"/>
      <w:marTop w:val="0"/>
      <w:marBottom w:val="0"/>
      <w:divBdr>
        <w:top w:val="none" w:sz="0" w:space="0" w:color="auto"/>
        <w:left w:val="none" w:sz="0" w:space="0" w:color="auto"/>
        <w:bottom w:val="none" w:sz="0" w:space="0" w:color="auto"/>
        <w:right w:val="none" w:sz="0" w:space="0" w:color="auto"/>
      </w:divBdr>
    </w:div>
    <w:div w:id="2076970014">
      <w:bodyDiv w:val="1"/>
      <w:marLeft w:val="0"/>
      <w:marRight w:val="0"/>
      <w:marTop w:val="0"/>
      <w:marBottom w:val="0"/>
      <w:divBdr>
        <w:top w:val="none" w:sz="0" w:space="0" w:color="auto"/>
        <w:left w:val="none" w:sz="0" w:space="0" w:color="auto"/>
        <w:bottom w:val="none" w:sz="0" w:space="0" w:color="auto"/>
        <w:right w:val="none" w:sz="0" w:space="0" w:color="auto"/>
      </w:divBdr>
    </w:div>
    <w:div w:id="21174035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OR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2495</Words>
  <Characters>13738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Release 4.3 Scope</vt:lpstr>
    </vt:vector>
  </TitlesOfParts>
  <Company/>
  <LinksUpToDate>false</LinksUpToDate>
  <CharactersWithSpaces>16201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Release 4.3 Scope</dc:title>
  <dc:creator>Dianna Christensen</dc:creator>
  <cp:lastModifiedBy>Dianna Christensen</cp:lastModifiedBy>
  <cp:revision>4</cp:revision>
  <dcterms:created xsi:type="dcterms:W3CDTF">2013-11-08T17:30:00Z</dcterms:created>
  <dcterms:modified xsi:type="dcterms:W3CDTF">2013-11-08T17:31:00Z</dcterms:modified>
</cp:coreProperties>
</file>